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AC74" w14:textId="77777777" w:rsidR="00876A1D" w:rsidRPr="003A2A53" w:rsidRDefault="00876A1D" w:rsidP="00F31108">
      <w:pPr>
        <w:spacing w:line="360" w:lineRule="auto"/>
        <w:rPr>
          <w:color w:val="DB3907"/>
        </w:rPr>
      </w:pPr>
      <w:r w:rsidRPr="003A2A53">
        <w:rPr>
          <w:color w:val="DB3907"/>
        </w:rPr>
        <w:t>[Company Name / Logo]</w:t>
      </w:r>
    </w:p>
    <w:p w14:paraId="40DB0269" w14:textId="77777777" w:rsidR="00876A1D" w:rsidRPr="00B204D4" w:rsidRDefault="00876A1D" w:rsidP="00F31108">
      <w:pPr>
        <w:pStyle w:val="Maindoctitle"/>
        <w:rPr>
          <w:sz w:val="28"/>
          <w:szCs w:val="28"/>
        </w:rPr>
      </w:pPr>
    </w:p>
    <w:p w14:paraId="2E08AD3C" w14:textId="60A2682E" w:rsidR="00C45BAF" w:rsidRPr="00876A1D" w:rsidRDefault="00561F6B" w:rsidP="00F31108">
      <w:pPr>
        <w:pStyle w:val="Maindoctitle"/>
      </w:pPr>
      <w:r w:rsidRPr="00876A1D">
        <w:t xml:space="preserve">Template Document: Recruitment and </w:t>
      </w:r>
      <w:r w:rsidR="002A768D">
        <w:t>S</w:t>
      </w:r>
      <w:r w:rsidRPr="00876A1D">
        <w:t xml:space="preserve">election </w:t>
      </w:r>
      <w:r w:rsidR="002A768D">
        <w:t>P</w:t>
      </w:r>
      <w:r w:rsidRPr="00876A1D">
        <w:t>olicy</w:t>
      </w:r>
    </w:p>
    <w:p w14:paraId="4C625319" w14:textId="7E18BB02" w:rsidR="00C45BAF" w:rsidRPr="00876A1D" w:rsidRDefault="00561F6B" w:rsidP="00F31108">
      <w:pPr>
        <w:pStyle w:val="H1"/>
      </w:pPr>
      <w:r w:rsidRPr="00876A1D">
        <w:t>Introduction</w:t>
      </w:r>
    </w:p>
    <w:p w14:paraId="731AC277" w14:textId="69DC6280" w:rsidR="00C45BAF" w:rsidRPr="00876A1D" w:rsidRDefault="00561F6B" w:rsidP="00F31108">
      <w:pPr>
        <w:pStyle w:val="Bodycopy10pt"/>
      </w:pPr>
      <w:r w:rsidRPr="00876A1D">
        <w:t>This document sets out the way in which you will conduct recruitment activities within your business.</w:t>
      </w:r>
      <w:r w:rsidRPr="00876A1D">
        <w:br/>
      </w:r>
    </w:p>
    <w:p w14:paraId="64A34E02" w14:textId="2FB3032A" w:rsidR="00C45BAF" w:rsidRPr="00876A1D" w:rsidRDefault="00561F6B" w:rsidP="00F31108">
      <w:pPr>
        <w:pStyle w:val="H1"/>
      </w:pPr>
      <w:r w:rsidRPr="00876A1D">
        <w:t xml:space="preserve">Legal </w:t>
      </w:r>
      <w:r w:rsidR="005F0DF6">
        <w:t>C</w:t>
      </w:r>
      <w:r w:rsidRPr="00876A1D">
        <w:t>onsiderations</w:t>
      </w:r>
    </w:p>
    <w:p w14:paraId="67F48973" w14:textId="77777777" w:rsidR="00C45BAF" w:rsidRPr="00876A1D" w:rsidRDefault="00561F6B" w:rsidP="00F31108">
      <w:pPr>
        <w:pStyle w:val="Bodycopy10pt"/>
      </w:pPr>
      <w:r w:rsidRPr="00876A1D">
        <w:t>The following pieces of legislation apply to this policy:</w:t>
      </w:r>
    </w:p>
    <w:p w14:paraId="2B4A021B" w14:textId="77777777" w:rsidR="00C45BAF" w:rsidRPr="00876A1D" w:rsidRDefault="00561F6B" w:rsidP="00B84C5E">
      <w:pPr>
        <w:pStyle w:val="Bulletpoint"/>
        <w:spacing w:afterLines="20" w:after="48"/>
      </w:pPr>
      <w:r w:rsidRPr="00876A1D">
        <w:t>Rehabilitation of Offenders Act 1974</w:t>
      </w:r>
    </w:p>
    <w:p w14:paraId="513F8CEA" w14:textId="77777777" w:rsidR="00C45BAF" w:rsidRPr="00876A1D" w:rsidRDefault="00561F6B" w:rsidP="00B84C5E">
      <w:pPr>
        <w:pStyle w:val="Bulletpoint"/>
        <w:spacing w:afterLines="20" w:after="48"/>
      </w:pPr>
      <w:r w:rsidRPr="00876A1D">
        <w:t>Data Protection Act 2018</w:t>
      </w:r>
    </w:p>
    <w:p w14:paraId="0E0DD550" w14:textId="77777777" w:rsidR="00C45BAF" w:rsidRPr="00876A1D" w:rsidRDefault="00561F6B" w:rsidP="00B84C5E">
      <w:pPr>
        <w:pStyle w:val="Bulletpoint"/>
        <w:spacing w:afterLines="20" w:after="48"/>
      </w:pPr>
      <w:r w:rsidRPr="00876A1D">
        <w:t>Equality Act 2010</w:t>
      </w:r>
    </w:p>
    <w:p w14:paraId="43BD0B8B" w14:textId="005F48D6" w:rsidR="00C45BAF" w:rsidRPr="00876A1D" w:rsidRDefault="00561F6B" w:rsidP="00F31108">
      <w:pPr>
        <w:pStyle w:val="H1"/>
      </w:pPr>
      <w:r w:rsidRPr="00876A1D">
        <w:t xml:space="preserve">How to </w:t>
      </w:r>
      <w:r w:rsidR="00B6668E">
        <w:t>G</w:t>
      </w:r>
      <w:r w:rsidRPr="00876A1D">
        <w:t xml:space="preserve">enerate </w:t>
      </w:r>
      <w:r w:rsidR="00B6668E">
        <w:t>Y</w:t>
      </w:r>
      <w:r w:rsidRPr="00876A1D">
        <w:t xml:space="preserve">our </w:t>
      </w:r>
      <w:r w:rsidR="00B6668E">
        <w:t>P</w:t>
      </w:r>
      <w:r w:rsidRPr="00876A1D">
        <w:t>olicy</w:t>
      </w:r>
    </w:p>
    <w:p w14:paraId="4670B727" w14:textId="046424B3" w:rsidR="00C45BAF" w:rsidRPr="00876A1D" w:rsidRDefault="00561F6B" w:rsidP="00F31108">
      <w:pPr>
        <w:pStyle w:val="Bodycopy10pt"/>
      </w:pPr>
      <w:r w:rsidRPr="00876A1D">
        <w:t xml:space="preserve">Throughout the policy, you will see </w:t>
      </w:r>
      <w:r w:rsidR="00B204D4" w:rsidRPr="003A2A53">
        <w:rPr>
          <w:color w:val="DB3907"/>
        </w:rPr>
        <w:t>&lt;</w:t>
      </w:r>
      <w:r w:rsidR="00331E40" w:rsidRPr="003A2A53">
        <w:rPr>
          <w:color w:val="DB3907"/>
        </w:rPr>
        <w:t>red text</w:t>
      </w:r>
      <w:r w:rsidR="00B204D4" w:rsidRPr="003A2A53">
        <w:rPr>
          <w:color w:val="DB3907"/>
        </w:rPr>
        <w:t>&gt;</w:t>
      </w:r>
      <w:r w:rsidR="00331E40" w:rsidRPr="003A2A53">
        <w:rPr>
          <w:color w:val="DB3907"/>
        </w:rPr>
        <w:t xml:space="preserve"> </w:t>
      </w:r>
      <w:r w:rsidR="00331E40" w:rsidRPr="00876A1D">
        <w:t>for any details that should be customised with your own relevant information</w:t>
      </w:r>
      <w:r w:rsidRPr="00876A1D">
        <w:t>.</w:t>
      </w:r>
      <w:r w:rsidR="00331E40" w:rsidRPr="00876A1D">
        <w:t xml:space="preserve"> Text in </w:t>
      </w:r>
      <w:r w:rsidR="00331E40" w:rsidRPr="003A2A53">
        <w:rPr>
          <w:i/>
          <w:color w:val="005ECC"/>
        </w:rPr>
        <w:t>blue italics</w:t>
      </w:r>
      <w:r w:rsidR="00331E40" w:rsidRPr="003A2A53">
        <w:rPr>
          <w:color w:val="005ECC"/>
        </w:rPr>
        <w:t xml:space="preserve"> </w:t>
      </w:r>
      <w:r w:rsidR="00331E40" w:rsidRPr="00876A1D">
        <w:t>is for your information only and should be removed from the final document.</w:t>
      </w:r>
    </w:p>
    <w:p w14:paraId="66241250" w14:textId="1BECE869" w:rsidR="00C45BAF" w:rsidRPr="00876A1D" w:rsidRDefault="00561F6B" w:rsidP="00F31108">
      <w:pPr>
        <w:pStyle w:val="H1"/>
      </w:pPr>
      <w:r w:rsidRPr="00876A1D">
        <w:t xml:space="preserve">Customising </w:t>
      </w:r>
      <w:r w:rsidR="00501C81">
        <w:t>Y</w:t>
      </w:r>
      <w:r w:rsidRPr="00876A1D">
        <w:t xml:space="preserve">our </w:t>
      </w:r>
      <w:r w:rsidR="00501C81">
        <w:t>P</w:t>
      </w:r>
      <w:r w:rsidRPr="00876A1D">
        <w:t>olicy</w:t>
      </w:r>
    </w:p>
    <w:p w14:paraId="7D86F95D" w14:textId="77777777" w:rsidR="00C45BAF" w:rsidRPr="00876A1D" w:rsidRDefault="00561F6B" w:rsidP="00F31108">
      <w:pPr>
        <w:spacing w:line="360" w:lineRule="auto"/>
        <w:rPr>
          <w:b/>
          <w:color w:val="000000" w:themeColor="text1"/>
        </w:rPr>
      </w:pPr>
      <w:r w:rsidRPr="00876A1D">
        <w:rPr>
          <w:color w:val="000000" w:themeColor="text1"/>
        </w:rPr>
        <w:t xml:space="preserve">You will find a checklist of customisations at the end of the document. Please run though this once you have completed your customisations. You will also need to </w:t>
      </w:r>
      <w:r w:rsidRPr="00876A1D">
        <w:rPr>
          <w:b/>
          <w:color w:val="000000" w:themeColor="text1"/>
        </w:rPr>
        <w:t xml:space="preserve">delete this page by clicking Insert -&gt; Cover Page -&gt; Remove Current Cover Page. You should delete this prior to updating your table of contents, to ensure that the page references are all correct. </w:t>
      </w:r>
    </w:p>
    <w:p w14:paraId="3E1954CE" w14:textId="77BB3BB4" w:rsidR="00876A1D" w:rsidRDefault="00876A1D" w:rsidP="00F31108">
      <w:pPr>
        <w:spacing w:line="360" w:lineRule="auto"/>
        <w:rPr>
          <w:b/>
          <w:color w:val="000000" w:themeColor="text1"/>
        </w:rPr>
      </w:pPr>
      <w:r>
        <w:rPr>
          <w:b/>
          <w:color w:val="000000" w:themeColor="text1"/>
        </w:rPr>
        <w:br w:type="page"/>
      </w:r>
    </w:p>
    <w:p w14:paraId="64EE5C14" w14:textId="77777777" w:rsidR="00C45BAF" w:rsidRPr="00876A1D" w:rsidRDefault="00C45BAF" w:rsidP="00F31108">
      <w:pPr>
        <w:spacing w:line="360" w:lineRule="auto"/>
        <w:rPr>
          <w:b/>
          <w:color w:val="000000" w:themeColor="text1"/>
        </w:rPr>
      </w:pPr>
    </w:p>
    <w:p w14:paraId="21FB9AC9" w14:textId="6C2E3FB5" w:rsidR="00C45BAF" w:rsidRPr="00876A1D" w:rsidRDefault="00561F6B" w:rsidP="00F31108">
      <w:pPr>
        <w:spacing w:line="360" w:lineRule="auto"/>
        <w:rPr>
          <w:color w:val="000000" w:themeColor="text1"/>
        </w:rPr>
      </w:pPr>
      <w:r w:rsidRPr="00876A1D">
        <w:rPr>
          <w:noProof/>
          <w:color w:val="000000" w:themeColor="text1"/>
        </w:rPr>
        <mc:AlternateContent>
          <mc:Choice Requires="wps">
            <w:drawing>
              <wp:inline distT="0" distB="0" distL="0" distR="0" wp14:anchorId="4173854F" wp14:editId="2CBD107C">
                <wp:extent cx="5867400" cy="691563"/>
                <wp:effectExtent l="0" t="0" r="0" b="0"/>
                <wp:docPr id="422" name="Rectangle 422"/>
                <wp:cNvGraphicFramePr/>
                <a:graphic xmlns:a="http://schemas.openxmlformats.org/drawingml/2006/main">
                  <a:graphicData uri="http://schemas.microsoft.com/office/word/2010/wordprocessingShape">
                    <wps:wsp>
                      <wps:cNvSpPr/>
                      <wps:spPr>
                        <a:xfrm>
                          <a:off x="0" y="0"/>
                          <a:ext cx="5867400" cy="691563"/>
                        </a:xfrm>
                        <a:prstGeom prst="rect">
                          <a:avLst/>
                        </a:prstGeom>
                        <a:noFill/>
                        <a:ln>
                          <a:noFill/>
                        </a:ln>
                      </wps:spPr>
                      <wps:txbx>
                        <w:txbxContent>
                          <w:p w14:paraId="194B7E78" w14:textId="3BEFE15C" w:rsidR="00C45BAF" w:rsidRDefault="00561F6B" w:rsidP="00876A1D">
                            <w:pPr>
                              <w:pStyle w:val="Maindoctitle"/>
                            </w:pPr>
                            <w:r>
                              <w:t xml:space="preserve">Recruitment and </w:t>
                            </w:r>
                            <w:r w:rsidR="002A768D">
                              <w:t>S</w:t>
                            </w:r>
                            <w:r>
                              <w:t xml:space="preserve">election </w:t>
                            </w:r>
                            <w:r w:rsidR="002A768D">
                              <w:t>P</w:t>
                            </w:r>
                            <w:r>
                              <w:t>olicy</w:t>
                            </w:r>
                          </w:p>
                        </w:txbxContent>
                      </wps:txbx>
                      <wps:bodyPr spcFirstLastPara="1" wrap="square" lIns="91425" tIns="45700" rIns="91425" bIns="45700" anchor="t" anchorCtr="0">
                        <a:noAutofit/>
                      </wps:bodyPr>
                    </wps:wsp>
                  </a:graphicData>
                </a:graphic>
              </wp:inline>
            </w:drawing>
          </mc:Choice>
          <mc:Fallback>
            <w:pict>
              <v:rect w14:anchorId="4173854F" id="Rectangle 422" o:spid="_x0000_s1026" style="width:462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" filled="f" stroked="f">
                <v:textbox inset="2.53958mm,1.2694mm,2.53958mm,1.2694mm">
                  <w:txbxContent>
                    <w:p w14:paraId="194B7E78" w14:textId="3BEFE15C" w:rsidR="00C45BAF" w:rsidRDefault="00561F6B" w:rsidP="00876A1D">
                      <w:pPr>
                        <w:pStyle w:val="Maindoctitle"/>
                      </w:pPr>
                      <w:r>
                        <w:t xml:space="preserve">Recruitment and </w:t>
                      </w:r>
                      <w:r w:rsidR="002A768D">
                        <w:t>S</w:t>
                      </w:r>
                      <w:r>
                        <w:t xml:space="preserve">election </w:t>
                      </w:r>
                      <w:r w:rsidR="002A768D">
                        <w:t>P</w:t>
                      </w:r>
                      <w:r>
                        <w:t>olicy</w:t>
                      </w:r>
                    </w:p>
                  </w:txbxContent>
                </v:textbox>
                <w10:anchorlock/>
              </v:rect>
            </w:pict>
          </mc:Fallback>
        </mc:AlternateContent>
      </w:r>
    </w:p>
    <w:p w14:paraId="2EE37696" w14:textId="77777777" w:rsidR="00C45BAF" w:rsidRPr="003A2A53" w:rsidRDefault="00561F6B" w:rsidP="00DD7E7C">
      <w:pPr>
        <w:keepNext/>
        <w:keepLines/>
        <w:pBdr>
          <w:top w:val="nil"/>
          <w:left w:val="nil"/>
          <w:bottom w:val="nil"/>
          <w:right w:val="nil"/>
          <w:between w:val="nil"/>
        </w:pBdr>
        <w:tabs>
          <w:tab w:val="left" w:pos="0"/>
        </w:tabs>
        <w:spacing w:before="240" w:after="80" w:line="360" w:lineRule="auto"/>
        <w:ind w:left="851" w:hanging="851"/>
        <w:rPr>
          <w:b/>
          <w:color w:val="595959"/>
          <w:sz w:val="28"/>
          <w:szCs w:val="28"/>
        </w:rPr>
      </w:pPr>
      <w:r w:rsidRPr="00876A1D">
        <w:rPr>
          <w:b/>
          <w:color w:val="000000" w:themeColor="text1"/>
          <w:sz w:val="28"/>
          <w:szCs w:val="28"/>
        </w:rPr>
        <w:t>Contents</w:t>
      </w:r>
    </w:p>
    <w:sdt>
      <w:sdtPr>
        <w:rPr>
          <w:color w:val="595959"/>
        </w:rPr>
        <w:id w:val="978194455"/>
        <w:docPartObj>
          <w:docPartGallery w:val="Table of Contents"/>
          <w:docPartUnique/>
        </w:docPartObj>
      </w:sdtPr>
      <w:sdtEndPr/>
      <w:sdtContent>
        <w:p w14:paraId="1CD96E27" w14:textId="731C1E42" w:rsidR="00806EE5" w:rsidRPr="00806EE5" w:rsidRDefault="00561F6B">
          <w:pPr>
            <w:pStyle w:val="TOC1"/>
            <w:rPr>
              <w:rFonts w:asciiTheme="minorHAnsi" w:eastAsiaTheme="minorEastAsia" w:hAnsiTheme="minorHAnsi" w:cstheme="minorBidi"/>
              <w:noProof/>
              <w:color w:val="595959"/>
              <w:sz w:val="24"/>
              <w:szCs w:val="24"/>
            </w:rPr>
          </w:pPr>
          <w:r w:rsidRPr="003A2A53">
            <w:rPr>
              <w:color w:val="595959"/>
            </w:rPr>
            <w:fldChar w:fldCharType="begin"/>
          </w:r>
          <w:r w:rsidRPr="003A2A53">
            <w:rPr>
              <w:color w:val="595959"/>
            </w:rPr>
            <w:instrText xml:space="preserve"> TOC \h \u \z </w:instrText>
          </w:r>
          <w:r w:rsidRPr="003A2A53">
            <w:rPr>
              <w:color w:val="595959"/>
            </w:rPr>
            <w:fldChar w:fldCharType="separate"/>
          </w:r>
          <w:hyperlink w:anchor="_Toc124872139" w:history="1">
            <w:r w:rsidR="00806EE5" w:rsidRPr="00806EE5">
              <w:rPr>
                <w:rStyle w:val="Hyperlink"/>
                <w:noProof/>
                <w:color w:val="595959"/>
              </w:rPr>
              <w:t>1</w:t>
            </w:r>
            <w:r w:rsidR="00806EE5" w:rsidRPr="00806EE5">
              <w:rPr>
                <w:rFonts w:asciiTheme="minorHAnsi" w:eastAsiaTheme="minorEastAsia" w:hAnsiTheme="minorHAnsi" w:cstheme="minorBidi"/>
                <w:noProof/>
                <w:color w:val="595959"/>
                <w:sz w:val="24"/>
                <w:szCs w:val="24"/>
              </w:rPr>
              <w:tab/>
            </w:r>
            <w:r w:rsidR="00806EE5" w:rsidRPr="00806EE5">
              <w:rPr>
                <w:rStyle w:val="Hyperlink"/>
                <w:noProof/>
                <w:color w:val="595959"/>
              </w:rPr>
              <w:t>Purpose</w:t>
            </w:r>
            <w:r w:rsidR="00806EE5" w:rsidRPr="00806EE5">
              <w:rPr>
                <w:noProof/>
                <w:webHidden/>
                <w:color w:val="595959"/>
              </w:rPr>
              <w:tab/>
            </w:r>
            <w:r w:rsidR="00806EE5" w:rsidRPr="00806EE5">
              <w:rPr>
                <w:noProof/>
                <w:webHidden/>
                <w:color w:val="595959"/>
              </w:rPr>
              <w:fldChar w:fldCharType="begin"/>
            </w:r>
            <w:r w:rsidR="00806EE5" w:rsidRPr="00806EE5">
              <w:rPr>
                <w:noProof/>
                <w:webHidden/>
                <w:color w:val="595959"/>
              </w:rPr>
              <w:instrText xml:space="preserve"> PAGEREF _Toc124872139 \h </w:instrText>
            </w:r>
            <w:r w:rsidR="00806EE5" w:rsidRPr="00806EE5">
              <w:rPr>
                <w:noProof/>
                <w:webHidden/>
                <w:color w:val="595959"/>
              </w:rPr>
            </w:r>
            <w:r w:rsidR="00806EE5" w:rsidRPr="00806EE5">
              <w:rPr>
                <w:noProof/>
                <w:webHidden/>
                <w:color w:val="595959"/>
              </w:rPr>
              <w:fldChar w:fldCharType="separate"/>
            </w:r>
            <w:r w:rsidR="00806EE5" w:rsidRPr="00806EE5">
              <w:rPr>
                <w:noProof/>
                <w:webHidden/>
                <w:color w:val="595959"/>
              </w:rPr>
              <w:t>3</w:t>
            </w:r>
            <w:r w:rsidR="00806EE5" w:rsidRPr="00806EE5">
              <w:rPr>
                <w:noProof/>
                <w:webHidden/>
                <w:color w:val="595959"/>
              </w:rPr>
              <w:fldChar w:fldCharType="end"/>
            </w:r>
          </w:hyperlink>
        </w:p>
        <w:p w14:paraId="5C638564" w14:textId="21E88492" w:rsidR="00806EE5" w:rsidRPr="00806EE5" w:rsidRDefault="00D77997">
          <w:pPr>
            <w:pStyle w:val="TOC1"/>
            <w:rPr>
              <w:rFonts w:asciiTheme="minorHAnsi" w:eastAsiaTheme="minorEastAsia" w:hAnsiTheme="minorHAnsi" w:cstheme="minorBidi"/>
              <w:noProof/>
              <w:color w:val="595959"/>
              <w:sz w:val="24"/>
              <w:szCs w:val="24"/>
            </w:rPr>
          </w:pPr>
          <w:hyperlink w:anchor="_Toc124872140" w:history="1">
            <w:r w:rsidR="00806EE5" w:rsidRPr="00806EE5">
              <w:rPr>
                <w:rStyle w:val="Hyperlink"/>
                <w:noProof/>
                <w:color w:val="595959"/>
              </w:rPr>
              <w:t>2</w:t>
            </w:r>
            <w:r w:rsidR="00806EE5" w:rsidRPr="00806EE5">
              <w:rPr>
                <w:rFonts w:asciiTheme="minorHAnsi" w:eastAsiaTheme="minorEastAsia" w:hAnsiTheme="minorHAnsi" w:cstheme="minorBidi"/>
                <w:noProof/>
                <w:color w:val="595959"/>
                <w:sz w:val="24"/>
                <w:szCs w:val="24"/>
              </w:rPr>
              <w:tab/>
            </w:r>
            <w:r w:rsidR="00806EE5" w:rsidRPr="00806EE5">
              <w:rPr>
                <w:rStyle w:val="Hyperlink"/>
                <w:noProof/>
                <w:color w:val="595959"/>
              </w:rPr>
              <w:t>Scope</w:t>
            </w:r>
            <w:r w:rsidR="00806EE5" w:rsidRPr="00806EE5">
              <w:rPr>
                <w:noProof/>
                <w:webHidden/>
                <w:color w:val="595959"/>
              </w:rPr>
              <w:tab/>
            </w:r>
            <w:r w:rsidR="00806EE5" w:rsidRPr="00806EE5">
              <w:rPr>
                <w:noProof/>
                <w:webHidden/>
                <w:color w:val="595959"/>
              </w:rPr>
              <w:fldChar w:fldCharType="begin"/>
            </w:r>
            <w:r w:rsidR="00806EE5" w:rsidRPr="00806EE5">
              <w:rPr>
                <w:noProof/>
                <w:webHidden/>
                <w:color w:val="595959"/>
              </w:rPr>
              <w:instrText xml:space="preserve"> PAGEREF _Toc124872140 \h </w:instrText>
            </w:r>
            <w:r w:rsidR="00806EE5" w:rsidRPr="00806EE5">
              <w:rPr>
                <w:noProof/>
                <w:webHidden/>
                <w:color w:val="595959"/>
              </w:rPr>
            </w:r>
            <w:r w:rsidR="00806EE5" w:rsidRPr="00806EE5">
              <w:rPr>
                <w:noProof/>
                <w:webHidden/>
                <w:color w:val="595959"/>
              </w:rPr>
              <w:fldChar w:fldCharType="separate"/>
            </w:r>
            <w:r w:rsidR="00806EE5" w:rsidRPr="00806EE5">
              <w:rPr>
                <w:noProof/>
                <w:webHidden/>
                <w:color w:val="595959"/>
              </w:rPr>
              <w:t>3</w:t>
            </w:r>
            <w:r w:rsidR="00806EE5" w:rsidRPr="00806EE5">
              <w:rPr>
                <w:noProof/>
                <w:webHidden/>
                <w:color w:val="595959"/>
              </w:rPr>
              <w:fldChar w:fldCharType="end"/>
            </w:r>
          </w:hyperlink>
        </w:p>
        <w:p w14:paraId="71012225" w14:textId="7C4C9EB2" w:rsidR="00806EE5" w:rsidRPr="00806EE5" w:rsidRDefault="00D77997">
          <w:pPr>
            <w:pStyle w:val="TOC1"/>
            <w:rPr>
              <w:rFonts w:asciiTheme="minorHAnsi" w:eastAsiaTheme="minorEastAsia" w:hAnsiTheme="minorHAnsi" w:cstheme="minorBidi"/>
              <w:noProof/>
              <w:color w:val="595959"/>
              <w:sz w:val="24"/>
              <w:szCs w:val="24"/>
            </w:rPr>
          </w:pPr>
          <w:hyperlink w:anchor="_Toc124872141" w:history="1">
            <w:r w:rsidR="00806EE5" w:rsidRPr="00806EE5">
              <w:rPr>
                <w:rStyle w:val="Hyperlink"/>
                <w:noProof/>
                <w:color w:val="595959"/>
              </w:rPr>
              <w:t>3</w:t>
            </w:r>
            <w:r w:rsidR="00806EE5" w:rsidRPr="00806EE5">
              <w:rPr>
                <w:rFonts w:asciiTheme="minorHAnsi" w:eastAsiaTheme="minorEastAsia" w:hAnsiTheme="minorHAnsi" w:cstheme="minorBidi"/>
                <w:noProof/>
                <w:color w:val="595959"/>
                <w:sz w:val="24"/>
                <w:szCs w:val="24"/>
              </w:rPr>
              <w:tab/>
            </w:r>
            <w:r w:rsidR="00806EE5" w:rsidRPr="00806EE5">
              <w:rPr>
                <w:rStyle w:val="Hyperlink"/>
                <w:noProof/>
                <w:color w:val="595959"/>
              </w:rPr>
              <w:t>Procedure</w:t>
            </w:r>
            <w:r w:rsidR="00806EE5" w:rsidRPr="00806EE5">
              <w:rPr>
                <w:noProof/>
                <w:webHidden/>
                <w:color w:val="595959"/>
              </w:rPr>
              <w:tab/>
            </w:r>
            <w:r w:rsidR="00806EE5" w:rsidRPr="00806EE5">
              <w:rPr>
                <w:noProof/>
                <w:webHidden/>
                <w:color w:val="595959"/>
              </w:rPr>
              <w:fldChar w:fldCharType="begin"/>
            </w:r>
            <w:r w:rsidR="00806EE5" w:rsidRPr="00806EE5">
              <w:rPr>
                <w:noProof/>
                <w:webHidden/>
                <w:color w:val="595959"/>
              </w:rPr>
              <w:instrText xml:space="preserve"> PAGEREF _Toc124872141 \h </w:instrText>
            </w:r>
            <w:r w:rsidR="00806EE5" w:rsidRPr="00806EE5">
              <w:rPr>
                <w:noProof/>
                <w:webHidden/>
                <w:color w:val="595959"/>
              </w:rPr>
            </w:r>
            <w:r w:rsidR="00806EE5" w:rsidRPr="00806EE5">
              <w:rPr>
                <w:noProof/>
                <w:webHidden/>
                <w:color w:val="595959"/>
              </w:rPr>
              <w:fldChar w:fldCharType="separate"/>
            </w:r>
            <w:r w:rsidR="00806EE5" w:rsidRPr="00806EE5">
              <w:rPr>
                <w:noProof/>
                <w:webHidden/>
                <w:color w:val="595959"/>
              </w:rPr>
              <w:t>3</w:t>
            </w:r>
            <w:r w:rsidR="00806EE5" w:rsidRPr="00806EE5">
              <w:rPr>
                <w:noProof/>
                <w:webHidden/>
                <w:color w:val="595959"/>
              </w:rPr>
              <w:fldChar w:fldCharType="end"/>
            </w:r>
          </w:hyperlink>
        </w:p>
        <w:p w14:paraId="5387D6F5" w14:textId="3372AD12" w:rsidR="00806EE5" w:rsidRPr="00806EE5" w:rsidRDefault="00D77997">
          <w:pPr>
            <w:pStyle w:val="TOC2"/>
            <w:rPr>
              <w:rFonts w:asciiTheme="minorHAnsi" w:eastAsiaTheme="minorEastAsia" w:hAnsiTheme="minorHAnsi" w:cstheme="minorBidi"/>
              <w:color w:val="595959"/>
              <w:sz w:val="24"/>
              <w:szCs w:val="24"/>
            </w:rPr>
          </w:pPr>
          <w:hyperlink w:anchor="_Toc124872142" w:history="1">
            <w:r w:rsidR="00806EE5" w:rsidRPr="00806EE5">
              <w:rPr>
                <w:rStyle w:val="Hyperlink"/>
                <w:color w:val="595959"/>
              </w:rPr>
              <w:t>3.1</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General Principles</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_Toc124872142 \h </w:instrText>
            </w:r>
            <w:r w:rsidR="00806EE5" w:rsidRPr="00806EE5">
              <w:rPr>
                <w:webHidden/>
                <w:color w:val="595959"/>
              </w:rPr>
            </w:r>
            <w:r w:rsidR="00806EE5" w:rsidRPr="00806EE5">
              <w:rPr>
                <w:webHidden/>
                <w:color w:val="595959"/>
              </w:rPr>
              <w:fldChar w:fldCharType="separate"/>
            </w:r>
            <w:r w:rsidR="00806EE5" w:rsidRPr="00806EE5">
              <w:rPr>
                <w:webHidden/>
                <w:color w:val="595959"/>
              </w:rPr>
              <w:t>3</w:t>
            </w:r>
            <w:r w:rsidR="00806EE5" w:rsidRPr="00806EE5">
              <w:rPr>
                <w:webHidden/>
                <w:color w:val="595959"/>
              </w:rPr>
              <w:fldChar w:fldCharType="end"/>
            </w:r>
          </w:hyperlink>
        </w:p>
        <w:p w14:paraId="1D4E560A" w14:textId="432FB76F" w:rsidR="00806EE5" w:rsidRPr="00806EE5" w:rsidRDefault="00D77997">
          <w:pPr>
            <w:pStyle w:val="TOC2"/>
            <w:rPr>
              <w:rFonts w:asciiTheme="minorHAnsi" w:eastAsiaTheme="minorEastAsia" w:hAnsiTheme="minorHAnsi" w:cstheme="minorBidi"/>
              <w:color w:val="595959"/>
              <w:sz w:val="24"/>
              <w:szCs w:val="24"/>
            </w:rPr>
          </w:pPr>
          <w:hyperlink w:anchor="_Toc124872143" w:history="1">
            <w:r w:rsidR="00806EE5" w:rsidRPr="00806EE5">
              <w:rPr>
                <w:rStyle w:val="Hyperlink"/>
                <w:color w:val="595959"/>
              </w:rPr>
              <w:t>3.2</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Authorisation to Recruit</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_Toc124872143 \h </w:instrText>
            </w:r>
            <w:r w:rsidR="00806EE5" w:rsidRPr="00806EE5">
              <w:rPr>
                <w:webHidden/>
                <w:color w:val="595959"/>
              </w:rPr>
            </w:r>
            <w:r w:rsidR="00806EE5" w:rsidRPr="00806EE5">
              <w:rPr>
                <w:webHidden/>
                <w:color w:val="595959"/>
              </w:rPr>
              <w:fldChar w:fldCharType="separate"/>
            </w:r>
            <w:r w:rsidR="00806EE5" w:rsidRPr="00806EE5">
              <w:rPr>
                <w:webHidden/>
                <w:color w:val="595959"/>
              </w:rPr>
              <w:t>4</w:t>
            </w:r>
            <w:r w:rsidR="00806EE5" w:rsidRPr="00806EE5">
              <w:rPr>
                <w:webHidden/>
                <w:color w:val="595959"/>
              </w:rPr>
              <w:fldChar w:fldCharType="end"/>
            </w:r>
          </w:hyperlink>
        </w:p>
        <w:p w14:paraId="614779B9" w14:textId="089DD7D8" w:rsidR="00806EE5" w:rsidRPr="00806EE5" w:rsidRDefault="00D77997">
          <w:pPr>
            <w:pStyle w:val="TOC2"/>
            <w:rPr>
              <w:rFonts w:asciiTheme="minorHAnsi" w:eastAsiaTheme="minorEastAsia" w:hAnsiTheme="minorHAnsi" w:cstheme="minorBidi"/>
              <w:color w:val="595959"/>
              <w:sz w:val="24"/>
              <w:szCs w:val="24"/>
            </w:rPr>
          </w:pPr>
          <w:hyperlink w:anchor="_Toc124872144" w:history="1">
            <w:r w:rsidR="00806EE5" w:rsidRPr="00806EE5">
              <w:rPr>
                <w:rStyle w:val="Hyperlink"/>
                <w:color w:val="595959"/>
              </w:rPr>
              <w:t>3.3</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Advertisements</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_Toc124872144 \h </w:instrText>
            </w:r>
            <w:r w:rsidR="00806EE5" w:rsidRPr="00806EE5">
              <w:rPr>
                <w:webHidden/>
                <w:color w:val="595959"/>
              </w:rPr>
            </w:r>
            <w:r w:rsidR="00806EE5" w:rsidRPr="00806EE5">
              <w:rPr>
                <w:webHidden/>
                <w:color w:val="595959"/>
              </w:rPr>
              <w:fldChar w:fldCharType="separate"/>
            </w:r>
            <w:r w:rsidR="00806EE5" w:rsidRPr="00806EE5">
              <w:rPr>
                <w:webHidden/>
                <w:color w:val="595959"/>
              </w:rPr>
              <w:t>5</w:t>
            </w:r>
            <w:r w:rsidR="00806EE5" w:rsidRPr="00806EE5">
              <w:rPr>
                <w:webHidden/>
                <w:color w:val="595959"/>
              </w:rPr>
              <w:fldChar w:fldCharType="end"/>
            </w:r>
          </w:hyperlink>
        </w:p>
        <w:p w14:paraId="0E15A1FA" w14:textId="3C44B8C1" w:rsidR="00806EE5" w:rsidRPr="00806EE5" w:rsidRDefault="00D77997">
          <w:pPr>
            <w:pStyle w:val="TOC2"/>
            <w:rPr>
              <w:rFonts w:asciiTheme="minorHAnsi" w:eastAsiaTheme="minorEastAsia" w:hAnsiTheme="minorHAnsi" w:cstheme="minorBidi"/>
              <w:color w:val="595959"/>
              <w:sz w:val="24"/>
              <w:szCs w:val="24"/>
            </w:rPr>
          </w:pPr>
          <w:hyperlink w:anchor="_Toc124872145" w:history="1">
            <w:r w:rsidR="00806EE5" w:rsidRPr="00806EE5">
              <w:rPr>
                <w:rStyle w:val="Hyperlink"/>
                <w:color w:val="595959"/>
              </w:rPr>
              <w:t>3.4</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Agencies and Consultancies</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_Toc124872145 \h </w:instrText>
            </w:r>
            <w:r w:rsidR="00806EE5" w:rsidRPr="00806EE5">
              <w:rPr>
                <w:webHidden/>
                <w:color w:val="595959"/>
              </w:rPr>
            </w:r>
            <w:r w:rsidR="00806EE5" w:rsidRPr="00806EE5">
              <w:rPr>
                <w:webHidden/>
                <w:color w:val="595959"/>
              </w:rPr>
              <w:fldChar w:fldCharType="separate"/>
            </w:r>
            <w:r w:rsidR="00806EE5" w:rsidRPr="00806EE5">
              <w:rPr>
                <w:webHidden/>
                <w:color w:val="595959"/>
              </w:rPr>
              <w:t>5</w:t>
            </w:r>
            <w:r w:rsidR="00806EE5" w:rsidRPr="00806EE5">
              <w:rPr>
                <w:webHidden/>
                <w:color w:val="595959"/>
              </w:rPr>
              <w:fldChar w:fldCharType="end"/>
            </w:r>
          </w:hyperlink>
        </w:p>
        <w:p w14:paraId="6EF39948" w14:textId="301677C8" w:rsidR="00806EE5" w:rsidRPr="00806EE5" w:rsidRDefault="00D77997">
          <w:pPr>
            <w:pStyle w:val="TOC2"/>
            <w:rPr>
              <w:rFonts w:asciiTheme="minorHAnsi" w:eastAsiaTheme="minorEastAsia" w:hAnsiTheme="minorHAnsi" w:cstheme="minorBidi"/>
              <w:color w:val="595959"/>
              <w:sz w:val="24"/>
              <w:szCs w:val="24"/>
            </w:rPr>
          </w:pPr>
          <w:hyperlink w:anchor="_Toc124872146" w:history="1">
            <w:r w:rsidR="00806EE5" w:rsidRPr="00806EE5">
              <w:rPr>
                <w:rStyle w:val="Hyperlink"/>
                <w:color w:val="595959"/>
              </w:rPr>
              <w:t>3.5</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Applications</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_Toc124872146 \h </w:instrText>
            </w:r>
            <w:r w:rsidR="00806EE5" w:rsidRPr="00806EE5">
              <w:rPr>
                <w:webHidden/>
                <w:color w:val="595959"/>
              </w:rPr>
            </w:r>
            <w:r w:rsidR="00806EE5" w:rsidRPr="00806EE5">
              <w:rPr>
                <w:webHidden/>
                <w:color w:val="595959"/>
              </w:rPr>
              <w:fldChar w:fldCharType="separate"/>
            </w:r>
            <w:r w:rsidR="00806EE5" w:rsidRPr="00806EE5">
              <w:rPr>
                <w:webHidden/>
                <w:color w:val="595959"/>
              </w:rPr>
              <w:t>6</w:t>
            </w:r>
            <w:r w:rsidR="00806EE5" w:rsidRPr="00806EE5">
              <w:rPr>
                <w:webHidden/>
                <w:color w:val="595959"/>
              </w:rPr>
              <w:fldChar w:fldCharType="end"/>
            </w:r>
          </w:hyperlink>
        </w:p>
        <w:p w14:paraId="124C5878" w14:textId="2AB50F79" w:rsidR="00806EE5" w:rsidRPr="00806EE5" w:rsidRDefault="00D77997">
          <w:pPr>
            <w:pStyle w:val="TOC2"/>
            <w:rPr>
              <w:rFonts w:asciiTheme="minorHAnsi" w:eastAsiaTheme="minorEastAsia" w:hAnsiTheme="minorHAnsi" w:cstheme="minorBidi"/>
              <w:color w:val="595959"/>
              <w:sz w:val="24"/>
              <w:szCs w:val="24"/>
            </w:rPr>
          </w:pPr>
          <w:hyperlink w:anchor="_Toc124872147" w:history="1">
            <w:r w:rsidR="00806EE5" w:rsidRPr="00806EE5">
              <w:rPr>
                <w:rStyle w:val="Hyperlink"/>
                <w:color w:val="595959"/>
              </w:rPr>
              <w:t>3.6</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Internal Applicants</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_Toc124872147 \h </w:instrText>
            </w:r>
            <w:r w:rsidR="00806EE5" w:rsidRPr="00806EE5">
              <w:rPr>
                <w:webHidden/>
                <w:color w:val="595959"/>
              </w:rPr>
            </w:r>
            <w:r w:rsidR="00806EE5" w:rsidRPr="00806EE5">
              <w:rPr>
                <w:webHidden/>
                <w:color w:val="595959"/>
              </w:rPr>
              <w:fldChar w:fldCharType="separate"/>
            </w:r>
            <w:r w:rsidR="00806EE5" w:rsidRPr="00806EE5">
              <w:rPr>
                <w:webHidden/>
                <w:color w:val="595959"/>
              </w:rPr>
              <w:t>6</w:t>
            </w:r>
            <w:r w:rsidR="00806EE5" w:rsidRPr="00806EE5">
              <w:rPr>
                <w:webHidden/>
                <w:color w:val="595959"/>
              </w:rPr>
              <w:fldChar w:fldCharType="end"/>
            </w:r>
          </w:hyperlink>
        </w:p>
        <w:p w14:paraId="15EAAA12" w14:textId="495063B2" w:rsidR="00806EE5" w:rsidRPr="00806EE5" w:rsidRDefault="00D77997">
          <w:pPr>
            <w:pStyle w:val="TOC2"/>
            <w:rPr>
              <w:rFonts w:asciiTheme="minorHAnsi" w:eastAsiaTheme="minorEastAsia" w:hAnsiTheme="minorHAnsi" w:cstheme="minorBidi"/>
              <w:color w:val="595959"/>
              <w:sz w:val="24"/>
              <w:szCs w:val="24"/>
            </w:rPr>
          </w:pPr>
          <w:hyperlink w:anchor="_Toc124872148" w:history="1">
            <w:r w:rsidR="00806EE5" w:rsidRPr="00806EE5">
              <w:rPr>
                <w:rStyle w:val="Hyperlink"/>
                <w:color w:val="595959"/>
              </w:rPr>
              <w:t>3.7</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External Applicants</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_Toc124872148 \h </w:instrText>
            </w:r>
            <w:r w:rsidR="00806EE5" w:rsidRPr="00806EE5">
              <w:rPr>
                <w:webHidden/>
                <w:color w:val="595959"/>
              </w:rPr>
            </w:r>
            <w:r w:rsidR="00806EE5" w:rsidRPr="00806EE5">
              <w:rPr>
                <w:webHidden/>
                <w:color w:val="595959"/>
              </w:rPr>
              <w:fldChar w:fldCharType="separate"/>
            </w:r>
            <w:r w:rsidR="00806EE5" w:rsidRPr="00806EE5">
              <w:rPr>
                <w:webHidden/>
                <w:color w:val="595959"/>
              </w:rPr>
              <w:t>6</w:t>
            </w:r>
            <w:r w:rsidR="00806EE5" w:rsidRPr="00806EE5">
              <w:rPr>
                <w:webHidden/>
                <w:color w:val="595959"/>
              </w:rPr>
              <w:fldChar w:fldCharType="end"/>
            </w:r>
          </w:hyperlink>
        </w:p>
        <w:p w14:paraId="668B2A09" w14:textId="3F22BF2B" w:rsidR="00806EE5" w:rsidRPr="00806EE5" w:rsidRDefault="00D77997">
          <w:pPr>
            <w:pStyle w:val="TOC2"/>
            <w:rPr>
              <w:rFonts w:asciiTheme="minorHAnsi" w:eastAsiaTheme="minorEastAsia" w:hAnsiTheme="minorHAnsi" w:cstheme="minorBidi"/>
              <w:color w:val="595959"/>
              <w:sz w:val="24"/>
              <w:szCs w:val="24"/>
            </w:rPr>
          </w:pPr>
          <w:hyperlink w:anchor="_Toc124872149" w:history="1">
            <w:r w:rsidR="00806EE5" w:rsidRPr="00806EE5">
              <w:rPr>
                <w:rStyle w:val="Hyperlink"/>
                <w:color w:val="595959"/>
              </w:rPr>
              <w:t>3.8</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Disabled Candidates</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_Toc124872149 \h </w:instrText>
            </w:r>
            <w:r w:rsidR="00806EE5" w:rsidRPr="00806EE5">
              <w:rPr>
                <w:webHidden/>
                <w:color w:val="595959"/>
              </w:rPr>
            </w:r>
            <w:r w:rsidR="00806EE5" w:rsidRPr="00806EE5">
              <w:rPr>
                <w:webHidden/>
                <w:color w:val="595959"/>
              </w:rPr>
              <w:fldChar w:fldCharType="separate"/>
            </w:r>
            <w:r w:rsidR="00806EE5" w:rsidRPr="00806EE5">
              <w:rPr>
                <w:webHidden/>
                <w:color w:val="595959"/>
              </w:rPr>
              <w:t>6</w:t>
            </w:r>
            <w:r w:rsidR="00806EE5" w:rsidRPr="00806EE5">
              <w:rPr>
                <w:webHidden/>
                <w:color w:val="595959"/>
              </w:rPr>
              <w:fldChar w:fldCharType="end"/>
            </w:r>
          </w:hyperlink>
        </w:p>
        <w:p w14:paraId="03D88FA3" w14:textId="69640F77" w:rsidR="00806EE5" w:rsidRPr="00806EE5" w:rsidRDefault="00D77997">
          <w:pPr>
            <w:pStyle w:val="TOC2"/>
            <w:rPr>
              <w:rFonts w:asciiTheme="minorHAnsi" w:eastAsiaTheme="minorEastAsia" w:hAnsiTheme="minorHAnsi" w:cstheme="minorBidi"/>
              <w:color w:val="595959"/>
              <w:sz w:val="24"/>
              <w:szCs w:val="24"/>
            </w:rPr>
          </w:pPr>
          <w:hyperlink w:anchor="_Toc124872150" w:history="1">
            <w:r w:rsidR="00806EE5" w:rsidRPr="00806EE5">
              <w:rPr>
                <w:rStyle w:val="Hyperlink"/>
                <w:color w:val="595959"/>
              </w:rPr>
              <w:t>3.9</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Shortlisting</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_Toc124872150 \h </w:instrText>
            </w:r>
            <w:r w:rsidR="00806EE5" w:rsidRPr="00806EE5">
              <w:rPr>
                <w:webHidden/>
                <w:color w:val="595959"/>
              </w:rPr>
            </w:r>
            <w:r w:rsidR="00806EE5" w:rsidRPr="00806EE5">
              <w:rPr>
                <w:webHidden/>
                <w:color w:val="595959"/>
              </w:rPr>
              <w:fldChar w:fldCharType="separate"/>
            </w:r>
            <w:r w:rsidR="00806EE5" w:rsidRPr="00806EE5">
              <w:rPr>
                <w:webHidden/>
                <w:color w:val="595959"/>
              </w:rPr>
              <w:t>7</w:t>
            </w:r>
            <w:r w:rsidR="00806EE5" w:rsidRPr="00806EE5">
              <w:rPr>
                <w:webHidden/>
                <w:color w:val="595959"/>
              </w:rPr>
              <w:fldChar w:fldCharType="end"/>
            </w:r>
          </w:hyperlink>
        </w:p>
        <w:p w14:paraId="260B1710" w14:textId="0AF0E3BD" w:rsidR="00806EE5" w:rsidRPr="00806EE5" w:rsidRDefault="00D77997">
          <w:pPr>
            <w:pStyle w:val="TOC2"/>
            <w:rPr>
              <w:rFonts w:asciiTheme="minorHAnsi" w:eastAsiaTheme="minorEastAsia" w:hAnsiTheme="minorHAnsi" w:cstheme="minorBidi"/>
              <w:color w:val="595959"/>
              <w:sz w:val="24"/>
              <w:szCs w:val="24"/>
            </w:rPr>
          </w:pPr>
          <w:hyperlink w:anchor="_Toc124872151" w:history="1">
            <w:r w:rsidR="00806EE5" w:rsidRPr="00806EE5">
              <w:rPr>
                <w:rStyle w:val="Hyperlink"/>
                <w:color w:val="595959"/>
              </w:rPr>
              <w:t>3.10</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Selection Methods</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_Toc124872151 \h </w:instrText>
            </w:r>
            <w:r w:rsidR="00806EE5" w:rsidRPr="00806EE5">
              <w:rPr>
                <w:webHidden/>
                <w:color w:val="595959"/>
              </w:rPr>
            </w:r>
            <w:r w:rsidR="00806EE5" w:rsidRPr="00806EE5">
              <w:rPr>
                <w:webHidden/>
                <w:color w:val="595959"/>
              </w:rPr>
              <w:fldChar w:fldCharType="separate"/>
            </w:r>
            <w:r w:rsidR="00806EE5" w:rsidRPr="00806EE5">
              <w:rPr>
                <w:webHidden/>
                <w:color w:val="595959"/>
              </w:rPr>
              <w:t>7</w:t>
            </w:r>
            <w:r w:rsidR="00806EE5" w:rsidRPr="00806EE5">
              <w:rPr>
                <w:webHidden/>
                <w:color w:val="595959"/>
              </w:rPr>
              <w:fldChar w:fldCharType="end"/>
            </w:r>
          </w:hyperlink>
        </w:p>
        <w:p w14:paraId="12809928" w14:textId="55C576E9" w:rsidR="00806EE5" w:rsidRPr="00806EE5" w:rsidRDefault="00D77997">
          <w:pPr>
            <w:pStyle w:val="TOC2"/>
            <w:rPr>
              <w:rFonts w:asciiTheme="minorHAnsi" w:eastAsiaTheme="minorEastAsia" w:hAnsiTheme="minorHAnsi" w:cstheme="minorBidi"/>
              <w:color w:val="595959"/>
              <w:sz w:val="24"/>
              <w:szCs w:val="24"/>
            </w:rPr>
          </w:pPr>
          <w:hyperlink w:anchor="_Toc124872152" w:history="1">
            <w:r w:rsidR="00806EE5" w:rsidRPr="00806EE5">
              <w:rPr>
                <w:rStyle w:val="Hyperlink"/>
                <w:color w:val="595959"/>
              </w:rPr>
              <w:t>3.11</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Interviews</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_Toc124872152 \h </w:instrText>
            </w:r>
            <w:r w:rsidR="00806EE5" w:rsidRPr="00806EE5">
              <w:rPr>
                <w:webHidden/>
                <w:color w:val="595959"/>
              </w:rPr>
            </w:r>
            <w:r w:rsidR="00806EE5" w:rsidRPr="00806EE5">
              <w:rPr>
                <w:webHidden/>
                <w:color w:val="595959"/>
              </w:rPr>
              <w:fldChar w:fldCharType="separate"/>
            </w:r>
            <w:r w:rsidR="00806EE5" w:rsidRPr="00806EE5">
              <w:rPr>
                <w:webHidden/>
                <w:color w:val="595959"/>
              </w:rPr>
              <w:t>7</w:t>
            </w:r>
            <w:r w:rsidR="00806EE5" w:rsidRPr="00806EE5">
              <w:rPr>
                <w:webHidden/>
                <w:color w:val="595959"/>
              </w:rPr>
              <w:fldChar w:fldCharType="end"/>
            </w:r>
          </w:hyperlink>
        </w:p>
        <w:p w14:paraId="6A804CED" w14:textId="66DC1BEC" w:rsidR="00806EE5" w:rsidRPr="00806EE5" w:rsidRDefault="00D77997">
          <w:pPr>
            <w:pStyle w:val="TOC2"/>
            <w:rPr>
              <w:rFonts w:asciiTheme="minorHAnsi" w:eastAsiaTheme="minorEastAsia" w:hAnsiTheme="minorHAnsi" w:cstheme="minorBidi"/>
              <w:color w:val="595959"/>
              <w:sz w:val="24"/>
              <w:szCs w:val="24"/>
            </w:rPr>
          </w:pPr>
          <w:hyperlink w:anchor="_Toc124872153" w:history="1">
            <w:r w:rsidR="00806EE5" w:rsidRPr="00806EE5">
              <w:rPr>
                <w:rStyle w:val="Hyperlink"/>
                <w:color w:val="595959"/>
              </w:rPr>
              <w:t>3.12</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Post Interview</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_Toc124872153 \h </w:instrText>
            </w:r>
            <w:r w:rsidR="00806EE5" w:rsidRPr="00806EE5">
              <w:rPr>
                <w:webHidden/>
                <w:color w:val="595959"/>
              </w:rPr>
            </w:r>
            <w:r w:rsidR="00806EE5" w:rsidRPr="00806EE5">
              <w:rPr>
                <w:webHidden/>
                <w:color w:val="595959"/>
              </w:rPr>
              <w:fldChar w:fldCharType="separate"/>
            </w:r>
            <w:r w:rsidR="00806EE5" w:rsidRPr="00806EE5">
              <w:rPr>
                <w:webHidden/>
                <w:color w:val="595959"/>
              </w:rPr>
              <w:t>8</w:t>
            </w:r>
            <w:r w:rsidR="00806EE5" w:rsidRPr="00806EE5">
              <w:rPr>
                <w:webHidden/>
                <w:color w:val="595959"/>
              </w:rPr>
              <w:fldChar w:fldCharType="end"/>
            </w:r>
          </w:hyperlink>
        </w:p>
        <w:p w14:paraId="5713FF2E" w14:textId="41AC4EB1" w:rsidR="00806EE5" w:rsidRPr="00806EE5" w:rsidRDefault="00D77997">
          <w:pPr>
            <w:pStyle w:val="TOC2"/>
            <w:rPr>
              <w:rFonts w:asciiTheme="minorHAnsi" w:eastAsiaTheme="minorEastAsia" w:hAnsiTheme="minorHAnsi" w:cstheme="minorBidi"/>
              <w:color w:val="595959"/>
              <w:sz w:val="24"/>
              <w:szCs w:val="24"/>
            </w:rPr>
          </w:pPr>
          <w:hyperlink w:anchor="_Toc124872154" w:history="1">
            <w:r w:rsidR="00806EE5" w:rsidRPr="00806EE5">
              <w:rPr>
                <w:rStyle w:val="Hyperlink"/>
                <w:color w:val="595959"/>
              </w:rPr>
              <w:t>3.13</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Offers of Employment</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_Toc124872154 \h </w:instrText>
            </w:r>
            <w:r w:rsidR="00806EE5" w:rsidRPr="00806EE5">
              <w:rPr>
                <w:webHidden/>
                <w:color w:val="595959"/>
              </w:rPr>
            </w:r>
            <w:r w:rsidR="00806EE5" w:rsidRPr="00806EE5">
              <w:rPr>
                <w:webHidden/>
                <w:color w:val="595959"/>
              </w:rPr>
              <w:fldChar w:fldCharType="separate"/>
            </w:r>
            <w:r w:rsidR="00806EE5" w:rsidRPr="00806EE5">
              <w:rPr>
                <w:webHidden/>
                <w:color w:val="595959"/>
              </w:rPr>
              <w:t>9</w:t>
            </w:r>
            <w:r w:rsidR="00806EE5" w:rsidRPr="00806EE5">
              <w:rPr>
                <w:webHidden/>
                <w:color w:val="595959"/>
              </w:rPr>
              <w:fldChar w:fldCharType="end"/>
            </w:r>
          </w:hyperlink>
        </w:p>
        <w:p w14:paraId="353174CF" w14:textId="1508CD0C" w:rsidR="00806EE5" w:rsidRPr="00806EE5" w:rsidRDefault="00D77997">
          <w:pPr>
            <w:pStyle w:val="TOC2"/>
            <w:rPr>
              <w:rFonts w:asciiTheme="minorHAnsi" w:eastAsiaTheme="minorEastAsia" w:hAnsiTheme="minorHAnsi" w:cstheme="minorBidi"/>
              <w:color w:val="595959"/>
              <w:sz w:val="24"/>
              <w:szCs w:val="24"/>
            </w:rPr>
          </w:pPr>
          <w:hyperlink w:anchor="_Toc124872155" w:history="1">
            <w:r w:rsidR="00806EE5" w:rsidRPr="00806EE5">
              <w:rPr>
                <w:rStyle w:val="Hyperlink"/>
                <w:color w:val="595959"/>
              </w:rPr>
              <w:t>3.14</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Background Checks</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_Toc124872155 \h </w:instrText>
            </w:r>
            <w:r w:rsidR="00806EE5" w:rsidRPr="00806EE5">
              <w:rPr>
                <w:webHidden/>
                <w:color w:val="595959"/>
              </w:rPr>
            </w:r>
            <w:r w:rsidR="00806EE5" w:rsidRPr="00806EE5">
              <w:rPr>
                <w:webHidden/>
                <w:color w:val="595959"/>
              </w:rPr>
              <w:fldChar w:fldCharType="separate"/>
            </w:r>
            <w:r w:rsidR="00806EE5" w:rsidRPr="00806EE5">
              <w:rPr>
                <w:webHidden/>
                <w:color w:val="595959"/>
              </w:rPr>
              <w:t>9</w:t>
            </w:r>
            <w:r w:rsidR="00806EE5" w:rsidRPr="00806EE5">
              <w:rPr>
                <w:webHidden/>
                <w:color w:val="595959"/>
              </w:rPr>
              <w:fldChar w:fldCharType="end"/>
            </w:r>
          </w:hyperlink>
        </w:p>
        <w:p w14:paraId="455AEEA8" w14:textId="1183E763" w:rsidR="00806EE5" w:rsidRPr="00806EE5" w:rsidRDefault="00D77997">
          <w:pPr>
            <w:pStyle w:val="TOC2"/>
            <w:rPr>
              <w:rFonts w:asciiTheme="minorHAnsi" w:eastAsiaTheme="minorEastAsia" w:hAnsiTheme="minorHAnsi" w:cstheme="minorBidi"/>
              <w:color w:val="595959"/>
              <w:sz w:val="24"/>
              <w:szCs w:val="24"/>
            </w:rPr>
          </w:pPr>
          <w:hyperlink w:anchor="_Toc124872156" w:history="1">
            <w:r w:rsidR="00806EE5" w:rsidRPr="00806EE5">
              <w:rPr>
                <w:rStyle w:val="Hyperlink"/>
                <w:color w:val="595959"/>
              </w:rPr>
              <w:t>3.15</w:t>
            </w:r>
            <w:r w:rsidR="00806EE5" w:rsidRPr="00806EE5">
              <w:rPr>
                <w:rFonts w:asciiTheme="minorHAnsi" w:eastAsiaTheme="minorEastAsia" w:hAnsiTheme="minorHAnsi" w:cstheme="minorBidi"/>
                <w:color w:val="595959"/>
                <w:sz w:val="24"/>
                <w:szCs w:val="24"/>
              </w:rPr>
              <w:tab/>
            </w:r>
            <w:r w:rsidR="00806EE5" w:rsidRPr="00806EE5">
              <w:rPr>
                <w:rStyle w:val="Hyperlink"/>
                <w:color w:val="595959"/>
              </w:rPr>
              <w:t>Commencement of Employment</w:t>
            </w:r>
            <w:r w:rsidR="00806EE5" w:rsidRPr="00806EE5">
              <w:rPr>
                <w:webHidden/>
                <w:color w:val="595959"/>
              </w:rPr>
              <w:tab/>
            </w:r>
            <w:r w:rsidR="00806EE5" w:rsidRPr="00806EE5">
              <w:rPr>
                <w:webHidden/>
                <w:color w:val="595959"/>
              </w:rPr>
              <w:fldChar w:fldCharType="begin"/>
            </w:r>
            <w:r w:rsidR="00806EE5" w:rsidRPr="00806EE5">
              <w:rPr>
                <w:webHidden/>
                <w:color w:val="595959"/>
              </w:rPr>
              <w:instrText xml:space="preserve"> PAGEREF _Toc124872156 \h </w:instrText>
            </w:r>
            <w:r w:rsidR="00806EE5" w:rsidRPr="00806EE5">
              <w:rPr>
                <w:webHidden/>
                <w:color w:val="595959"/>
              </w:rPr>
            </w:r>
            <w:r w:rsidR="00806EE5" w:rsidRPr="00806EE5">
              <w:rPr>
                <w:webHidden/>
                <w:color w:val="595959"/>
              </w:rPr>
              <w:fldChar w:fldCharType="separate"/>
            </w:r>
            <w:r w:rsidR="00806EE5" w:rsidRPr="00806EE5">
              <w:rPr>
                <w:webHidden/>
                <w:color w:val="595959"/>
              </w:rPr>
              <w:t>10</w:t>
            </w:r>
            <w:r w:rsidR="00806EE5" w:rsidRPr="00806EE5">
              <w:rPr>
                <w:webHidden/>
                <w:color w:val="595959"/>
              </w:rPr>
              <w:fldChar w:fldCharType="end"/>
            </w:r>
          </w:hyperlink>
        </w:p>
        <w:p w14:paraId="4C828B7B" w14:textId="194A37FC" w:rsidR="00806EE5" w:rsidRPr="00806EE5" w:rsidRDefault="00D77997">
          <w:pPr>
            <w:pStyle w:val="TOC1"/>
            <w:rPr>
              <w:rFonts w:asciiTheme="minorHAnsi" w:eastAsiaTheme="minorEastAsia" w:hAnsiTheme="minorHAnsi" w:cstheme="minorBidi"/>
              <w:noProof/>
              <w:color w:val="595959"/>
              <w:sz w:val="24"/>
              <w:szCs w:val="24"/>
            </w:rPr>
          </w:pPr>
          <w:hyperlink w:anchor="_Toc124872157" w:history="1">
            <w:r w:rsidR="00806EE5" w:rsidRPr="00806EE5">
              <w:rPr>
                <w:rStyle w:val="Hyperlink"/>
                <w:noProof/>
                <w:color w:val="595959"/>
              </w:rPr>
              <w:t>4</w:t>
            </w:r>
            <w:r w:rsidR="00806EE5" w:rsidRPr="00806EE5">
              <w:rPr>
                <w:rFonts w:asciiTheme="minorHAnsi" w:eastAsiaTheme="minorEastAsia" w:hAnsiTheme="minorHAnsi" w:cstheme="minorBidi"/>
                <w:noProof/>
                <w:color w:val="595959"/>
                <w:sz w:val="24"/>
                <w:szCs w:val="24"/>
              </w:rPr>
              <w:tab/>
            </w:r>
            <w:r w:rsidR="00806EE5" w:rsidRPr="00806EE5">
              <w:rPr>
                <w:rStyle w:val="Hyperlink"/>
                <w:noProof/>
                <w:color w:val="595959"/>
              </w:rPr>
              <w:t>Related Policies and Documents</w:t>
            </w:r>
            <w:r w:rsidR="00806EE5" w:rsidRPr="00806EE5">
              <w:rPr>
                <w:noProof/>
                <w:webHidden/>
                <w:color w:val="595959"/>
              </w:rPr>
              <w:tab/>
            </w:r>
            <w:r w:rsidR="00806EE5" w:rsidRPr="00806EE5">
              <w:rPr>
                <w:noProof/>
                <w:webHidden/>
                <w:color w:val="595959"/>
              </w:rPr>
              <w:fldChar w:fldCharType="begin"/>
            </w:r>
            <w:r w:rsidR="00806EE5" w:rsidRPr="00806EE5">
              <w:rPr>
                <w:noProof/>
                <w:webHidden/>
                <w:color w:val="595959"/>
              </w:rPr>
              <w:instrText xml:space="preserve"> PAGEREF _Toc124872157 \h </w:instrText>
            </w:r>
            <w:r w:rsidR="00806EE5" w:rsidRPr="00806EE5">
              <w:rPr>
                <w:noProof/>
                <w:webHidden/>
                <w:color w:val="595959"/>
              </w:rPr>
            </w:r>
            <w:r w:rsidR="00806EE5" w:rsidRPr="00806EE5">
              <w:rPr>
                <w:noProof/>
                <w:webHidden/>
                <w:color w:val="595959"/>
              </w:rPr>
              <w:fldChar w:fldCharType="separate"/>
            </w:r>
            <w:r w:rsidR="00806EE5" w:rsidRPr="00806EE5">
              <w:rPr>
                <w:noProof/>
                <w:webHidden/>
                <w:color w:val="595959"/>
              </w:rPr>
              <w:t>11</w:t>
            </w:r>
            <w:r w:rsidR="00806EE5" w:rsidRPr="00806EE5">
              <w:rPr>
                <w:noProof/>
                <w:webHidden/>
                <w:color w:val="595959"/>
              </w:rPr>
              <w:fldChar w:fldCharType="end"/>
            </w:r>
          </w:hyperlink>
        </w:p>
        <w:p w14:paraId="472DCF77" w14:textId="5F01EB6B" w:rsidR="00806EE5" w:rsidRPr="00806EE5" w:rsidRDefault="00D77997">
          <w:pPr>
            <w:pStyle w:val="TOC1"/>
            <w:rPr>
              <w:rFonts w:asciiTheme="minorHAnsi" w:eastAsiaTheme="minorEastAsia" w:hAnsiTheme="minorHAnsi" w:cstheme="minorBidi"/>
              <w:noProof/>
              <w:color w:val="595959"/>
              <w:sz w:val="24"/>
              <w:szCs w:val="24"/>
            </w:rPr>
          </w:pPr>
          <w:hyperlink w:anchor="_Toc124872158" w:history="1">
            <w:r w:rsidR="00806EE5" w:rsidRPr="00806EE5">
              <w:rPr>
                <w:rStyle w:val="Hyperlink"/>
                <w:noProof/>
                <w:color w:val="595959"/>
              </w:rPr>
              <w:t>5</w:t>
            </w:r>
            <w:r w:rsidR="00806EE5" w:rsidRPr="00806EE5">
              <w:rPr>
                <w:rFonts w:asciiTheme="minorHAnsi" w:eastAsiaTheme="minorEastAsia" w:hAnsiTheme="minorHAnsi" w:cstheme="minorBidi"/>
                <w:noProof/>
                <w:color w:val="595959"/>
                <w:sz w:val="24"/>
                <w:szCs w:val="24"/>
              </w:rPr>
              <w:tab/>
            </w:r>
            <w:r w:rsidR="00806EE5" w:rsidRPr="00806EE5">
              <w:rPr>
                <w:rStyle w:val="Hyperlink"/>
                <w:noProof/>
                <w:color w:val="595959"/>
              </w:rPr>
              <w:t>Further Information</w:t>
            </w:r>
            <w:r w:rsidR="00806EE5" w:rsidRPr="00806EE5">
              <w:rPr>
                <w:noProof/>
                <w:webHidden/>
                <w:color w:val="595959"/>
              </w:rPr>
              <w:tab/>
            </w:r>
            <w:r w:rsidR="00806EE5" w:rsidRPr="00806EE5">
              <w:rPr>
                <w:noProof/>
                <w:webHidden/>
                <w:color w:val="595959"/>
              </w:rPr>
              <w:fldChar w:fldCharType="begin"/>
            </w:r>
            <w:r w:rsidR="00806EE5" w:rsidRPr="00806EE5">
              <w:rPr>
                <w:noProof/>
                <w:webHidden/>
                <w:color w:val="595959"/>
              </w:rPr>
              <w:instrText xml:space="preserve"> PAGEREF _Toc124872158 \h </w:instrText>
            </w:r>
            <w:r w:rsidR="00806EE5" w:rsidRPr="00806EE5">
              <w:rPr>
                <w:noProof/>
                <w:webHidden/>
                <w:color w:val="595959"/>
              </w:rPr>
            </w:r>
            <w:r w:rsidR="00806EE5" w:rsidRPr="00806EE5">
              <w:rPr>
                <w:noProof/>
                <w:webHidden/>
                <w:color w:val="595959"/>
              </w:rPr>
              <w:fldChar w:fldCharType="separate"/>
            </w:r>
            <w:r w:rsidR="00806EE5" w:rsidRPr="00806EE5">
              <w:rPr>
                <w:noProof/>
                <w:webHidden/>
                <w:color w:val="595959"/>
              </w:rPr>
              <w:t>11</w:t>
            </w:r>
            <w:r w:rsidR="00806EE5" w:rsidRPr="00806EE5">
              <w:rPr>
                <w:noProof/>
                <w:webHidden/>
                <w:color w:val="595959"/>
              </w:rPr>
              <w:fldChar w:fldCharType="end"/>
            </w:r>
          </w:hyperlink>
        </w:p>
        <w:p w14:paraId="437CE3A5" w14:textId="5EC7AEE2" w:rsidR="00806EE5" w:rsidRPr="00806EE5" w:rsidRDefault="00D77997">
          <w:pPr>
            <w:pStyle w:val="TOC1"/>
            <w:rPr>
              <w:rFonts w:asciiTheme="minorHAnsi" w:eastAsiaTheme="minorEastAsia" w:hAnsiTheme="minorHAnsi" w:cstheme="minorBidi"/>
              <w:noProof/>
              <w:color w:val="595959"/>
              <w:sz w:val="24"/>
              <w:szCs w:val="24"/>
            </w:rPr>
          </w:pPr>
          <w:hyperlink w:anchor="_Toc124872159" w:history="1">
            <w:r w:rsidR="00806EE5" w:rsidRPr="00806EE5">
              <w:rPr>
                <w:rStyle w:val="Hyperlink"/>
                <w:noProof/>
                <w:color w:val="595959"/>
              </w:rPr>
              <w:t>6</w:t>
            </w:r>
            <w:r w:rsidR="00806EE5" w:rsidRPr="00806EE5">
              <w:rPr>
                <w:rFonts w:asciiTheme="minorHAnsi" w:eastAsiaTheme="minorEastAsia" w:hAnsiTheme="minorHAnsi" w:cstheme="minorBidi"/>
                <w:noProof/>
                <w:color w:val="595959"/>
                <w:sz w:val="24"/>
                <w:szCs w:val="24"/>
              </w:rPr>
              <w:tab/>
            </w:r>
            <w:r w:rsidR="00806EE5" w:rsidRPr="00806EE5">
              <w:rPr>
                <w:rStyle w:val="Hyperlink"/>
                <w:noProof/>
                <w:color w:val="595959"/>
              </w:rPr>
              <w:t>Policy Owner</w:t>
            </w:r>
            <w:r w:rsidR="00806EE5" w:rsidRPr="00806EE5">
              <w:rPr>
                <w:noProof/>
                <w:webHidden/>
                <w:color w:val="595959"/>
              </w:rPr>
              <w:tab/>
            </w:r>
            <w:r w:rsidR="00806EE5" w:rsidRPr="00806EE5">
              <w:rPr>
                <w:noProof/>
                <w:webHidden/>
                <w:color w:val="595959"/>
              </w:rPr>
              <w:fldChar w:fldCharType="begin"/>
            </w:r>
            <w:r w:rsidR="00806EE5" w:rsidRPr="00806EE5">
              <w:rPr>
                <w:noProof/>
                <w:webHidden/>
                <w:color w:val="595959"/>
              </w:rPr>
              <w:instrText xml:space="preserve"> PAGEREF _Toc124872159 \h </w:instrText>
            </w:r>
            <w:r w:rsidR="00806EE5" w:rsidRPr="00806EE5">
              <w:rPr>
                <w:noProof/>
                <w:webHidden/>
                <w:color w:val="595959"/>
              </w:rPr>
            </w:r>
            <w:r w:rsidR="00806EE5" w:rsidRPr="00806EE5">
              <w:rPr>
                <w:noProof/>
                <w:webHidden/>
                <w:color w:val="595959"/>
              </w:rPr>
              <w:fldChar w:fldCharType="separate"/>
            </w:r>
            <w:r w:rsidR="00806EE5" w:rsidRPr="00806EE5">
              <w:rPr>
                <w:noProof/>
                <w:webHidden/>
                <w:color w:val="595959"/>
              </w:rPr>
              <w:t>12</w:t>
            </w:r>
            <w:r w:rsidR="00806EE5" w:rsidRPr="00806EE5">
              <w:rPr>
                <w:noProof/>
                <w:webHidden/>
                <w:color w:val="595959"/>
              </w:rPr>
              <w:fldChar w:fldCharType="end"/>
            </w:r>
          </w:hyperlink>
        </w:p>
        <w:p w14:paraId="2935FB7F" w14:textId="4761EB85" w:rsidR="00806EE5" w:rsidRDefault="00D77997">
          <w:pPr>
            <w:pStyle w:val="TOC1"/>
            <w:rPr>
              <w:rFonts w:asciiTheme="minorHAnsi" w:eastAsiaTheme="minorEastAsia" w:hAnsiTheme="minorHAnsi" w:cstheme="minorBidi"/>
              <w:noProof/>
              <w:color w:val="auto"/>
              <w:sz w:val="24"/>
              <w:szCs w:val="24"/>
            </w:rPr>
          </w:pPr>
          <w:hyperlink w:anchor="_Toc124872160" w:history="1">
            <w:r w:rsidR="00806EE5" w:rsidRPr="00806EE5">
              <w:rPr>
                <w:rStyle w:val="Hyperlink"/>
                <w:noProof/>
                <w:color w:val="595959"/>
              </w:rPr>
              <w:t>7</w:t>
            </w:r>
            <w:r w:rsidR="00806EE5" w:rsidRPr="00806EE5">
              <w:rPr>
                <w:rFonts w:asciiTheme="minorHAnsi" w:eastAsiaTheme="minorEastAsia" w:hAnsiTheme="minorHAnsi" w:cstheme="minorBidi"/>
                <w:noProof/>
                <w:color w:val="595959"/>
                <w:sz w:val="24"/>
                <w:szCs w:val="24"/>
              </w:rPr>
              <w:tab/>
            </w:r>
            <w:r w:rsidR="00806EE5" w:rsidRPr="00806EE5">
              <w:rPr>
                <w:rStyle w:val="Hyperlink"/>
                <w:noProof/>
                <w:color w:val="595959"/>
              </w:rPr>
              <w:t>Policy Review Date</w:t>
            </w:r>
            <w:r w:rsidR="00806EE5" w:rsidRPr="00806EE5">
              <w:rPr>
                <w:noProof/>
                <w:webHidden/>
                <w:color w:val="595959"/>
              </w:rPr>
              <w:tab/>
            </w:r>
            <w:r w:rsidR="00806EE5" w:rsidRPr="00806EE5">
              <w:rPr>
                <w:noProof/>
                <w:webHidden/>
                <w:color w:val="595959"/>
              </w:rPr>
              <w:fldChar w:fldCharType="begin"/>
            </w:r>
            <w:r w:rsidR="00806EE5" w:rsidRPr="00806EE5">
              <w:rPr>
                <w:noProof/>
                <w:webHidden/>
                <w:color w:val="595959"/>
              </w:rPr>
              <w:instrText xml:space="preserve"> PAGEREF _Toc124872160 \h </w:instrText>
            </w:r>
            <w:r w:rsidR="00806EE5" w:rsidRPr="00806EE5">
              <w:rPr>
                <w:noProof/>
                <w:webHidden/>
                <w:color w:val="595959"/>
              </w:rPr>
            </w:r>
            <w:r w:rsidR="00806EE5" w:rsidRPr="00806EE5">
              <w:rPr>
                <w:noProof/>
                <w:webHidden/>
                <w:color w:val="595959"/>
              </w:rPr>
              <w:fldChar w:fldCharType="separate"/>
            </w:r>
            <w:r w:rsidR="00806EE5" w:rsidRPr="00806EE5">
              <w:rPr>
                <w:noProof/>
                <w:webHidden/>
                <w:color w:val="595959"/>
              </w:rPr>
              <w:t>12</w:t>
            </w:r>
            <w:r w:rsidR="00806EE5" w:rsidRPr="00806EE5">
              <w:rPr>
                <w:noProof/>
                <w:webHidden/>
                <w:color w:val="595959"/>
              </w:rPr>
              <w:fldChar w:fldCharType="end"/>
            </w:r>
          </w:hyperlink>
        </w:p>
        <w:p w14:paraId="2BE44D28" w14:textId="238ABB63" w:rsidR="00C45BAF" w:rsidRPr="00876A1D" w:rsidRDefault="00561F6B" w:rsidP="00F31108">
          <w:pPr>
            <w:spacing w:line="360" w:lineRule="auto"/>
            <w:rPr>
              <w:color w:val="000000" w:themeColor="text1"/>
            </w:rPr>
          </w:pPr>
          <w:r w:rsidRPr="003A2A53">
            <w:rPr>
              <w:color w:val="595959"/>
            </w:rPr>
            <w:fldChar w:fldCharType="end"/>
          </w:r>
        </w:p>
      </w:sdtContent>
    </w:sdt>
    <w:p w14:paraId="0782BA19" w14:textId="77777777" w:rsidR="00B204D4" w:rsidRDefault="00B204D4" w:rsidP="00F31108">
      <w:pPr>
        <w:pStyle w:val="Heading1"/>
        <w:numPr>
          <w:ilvl w:val="0"/>
          <w:numId w:val="2"/>
        </w:numPr>
        <w:spacing w:before="520" w:after="280" w:line="360" w:lineRule="auto"/>
        <w:ind w:left="567" w:hanging="567"/>
        <w:rPr>
          <w:color w:val="000000" w:themeColor="text1"/>
          <w:sz w:val="32"/>
        </w:rPr>
        <w:sectPr w:rsidR="00B204D4" w:rsidSect="00AE19C1">
          <w:headerReference w:type="default" r:id="rId9"/>
          <w:footerReference w:type="default" r:id="rId10"/>
          <w:headerReference w:type="first" r:id="rId11"/>
          <w:footerReference w:type="first" r:id="rId12"/>
          <w:pgSz w:w="11906" w:h="16838"/>
          <w:pgMar w:top="1160" w:right="1416" w:bottom="1276" w:left="1440" w:header="709" w:footer="232" w:gutter="0"/>
          <w:pgNumType w:start="1"/>
          <w:cols w:space="720"/>
          <w:titlePg/>
        </w:sectPr>
      </w:pPr>
    </w:p>
    <w:p w14:paraId="47710119" w14:textId="77777777" w:rsidR="00C45BAF" w:rsidRPr="00B03794" w:rsidRDefault="00561F6B" w:rsidP="00F31108">
      <w:pPr>
        <w:pStyle w:val="Heading1"/>
        <w:numPr>
          <w:ilvl w:val="0"/>
          <w:numId w:val="2"/>
        </w:numPr>
        <w:spacing w:before="520" w:after="280" w:line="360" w:lineRule="auto"/>
        <w:ind w:left="567" w:hanging="567"/>
        <w:rPr>
          <w:color w:val="000000" w:themeColor="text1"/>
          <w:sz w:val="32"/>
        </w:rPr>
      </w:pPr>
      <w:bookmarkStart w:id="0" w:name="_Toc124872139"/>
      <w:r w:rsidRPr="00B03794">
        <w:rPr>
          <w:color w:val="000000" w:themeColor="text1"/>
          <w:sz w:val="32"/>
        </w:rPr>
        <w:lastRenderedPageBreak/>
        <w:t>Purpose</w:t>
      </w:r>
      <w:bookmarkEnd w:id="0"/>
    </w:p>
    <w:p w14:paraId="5543F5D8" w14:textId="77777777" w:rsidR="00C45BAF" w:rsidRPr="00876A1D" w:rsidRDefault="00561F6B" w:rsidP="00F31108">
      <w:pPr>
        <w:keepLines/>
        <w:numPr>
          <w:ilvl w:val="1"/>
          <w:numId w:val="2"/>
        </w:numPr>
        <w:pBdr>
          <w:top w:val="nil"/>
          <w:left w:val="nil"/>
          <w:bottom w:val="nil"/>
          <w:right w:val="nil"/>
          <w:between w:val="nil"/>
        </w:pBdr>
        <w:tabs>
          <w:tab w:val="left" w:pos="851"/>
        </w:tabs>
        <w:spacing w:before="240" w:after="80" w:line="360" w:lineRule="auto"/>
        <w:ind w:left="567" w:hanging="567"/>
        <w:rPr>
          <w:color w:val="000000" w:themeColor="text1"/>
        </w:rPr>
      </w:pPr>
      <w:r w:rsidRPr="00876A1D">
        <w:rPr>
          <w:color w:val="000000" w:themeColor="text1"/>
        </w:rPr>
        <w:t>We seek to employ the best individuals to fill our vacancies who possess the essential skills and attributes to meet the current and future needs of our business.</w:t>
      </w:r>
    </w:p>
    <w:p w14:paraId="2B3B508A" w14:textId="77777777" w:rsidR="00C45BAF" w:rsidRPr="00876A1D" w:rsidRDefault="00561F6B" w:rsidP="00F31108">
      <w:pPr>
        <w:keepLines/>
        <w:numPr>
          <w:ilvl w:val="1"/>
          <w:numId w:val="2"/>
        </w:numPr>
        <w:pBdr>
          <w:top w:val="nil"/>
          <w:left w:val="nil"/>
          <w:bottom w:val="nil"/>
          <w:right w:val="nil"/>
          <w:between w:val="nil"/>
        </w:pBdr>
        <w:tabs>
          <w:tab w:val="left" w:pos="851"/>
        </w:tabs>
        <w:spacing w:before="240" w:after="80" w:line="360" w:lineRule="auto"/>
        <w:rPr>
          <w:color w:val="000000" w:themeColor="text1"/>
        </w:rPr>
      </w:pPr>
      <w:r w:rsidRPr="00876A1D">
        <w:rPr>
          <w:color w:val="000000" w:themeColor="text1"/>
        </w:rPr>
        <w:t>All individuals should be recruited solely on the basis of their ability and in accordance with our equal opportunity policy.</w:t>
      </w:r>
    </w:p>
    <w:p w14:paraId="1D8D7548" w14:textId="1E72906F" w:rsidR="00C45BAF" w:rsidRPr="00876A1D" w:rsidRDefault="00561F6B" w:rsidP="00F31108">
      <w:pPr>
        <w:keepLines/>
        <w:numPr>
          <w:ilvl w:val="1"/>
          <w:numId w:val="2"/>
        </w:numPr>
        <w:pBdr>
          <w:top w:val="nil"/>
          <w:left w:val="nil"/>
          <w:bottom w:val="nil"/>
          <w:right w:val="nil"/>
          <w:between w:val="nil"/>
        </w:pBdr>
        <w:tabs>
          <w:tab w:val="left" w:pos="851"/>
        </w:tabs>
        <w:spacing w:before="240" w:after="80" w:line="360" w:lineRule="auto"/>
        <w:rPr>
          <w:color w:val="000000" w:themeColor="text1"/>
        </w:rPr>
      </w:pPr>
      <w:r w:rsidRPr="00876A1D">
        <w:rPr>
          <w:color w:val="000000" w:themeColor="text1"/>
        </w:rPr>
        <w:t xml:space="preserve">We will ensure that all information provided by applicants will be treated as confidential and, if successful, their details will be stored and controlled in line with the requirements of the Data Protection Act 2018. </w:t>
      </w:r>
    </w:p>
    <w:p w14:paraId="56D91901" w14:textId="77777777" w:rsidR="00C45BAF" w:rsidRPr="003A2A53" w:rsidRDefault="00561F6B" w:rsidP="00F31108">
      <w:pPr>
        <w:pStyle w:val="Blueadvicetext"/>
        <w:numPr>
          <w:ilvl w:val="0"/>
          <w:numId w:val="0"/>
        </w:numPr>
        <w:ind w:left="567"/>
        <w:rPr>
          <w:rStyle w:val="Style1"/>
          <w:i/>
          <w:iCs/>
          <w:color w:val="005ECC"/>
        </w:rPr>
      </w:pPr>
      <w:r w:rsidRPr="003A2A53">
        <w:rPr>
          <w:rStyle w:val="Style1"/>
          <w:i/>
          <w:iCs/>
          <w:color w:val="005ECC"/>
        </w:rPr>
        <w:t>&lt;We advise that you make all your policies non-contractual to minimise the risk of a breach of contract claim, and also to enable ease of updating.&gt;</w:t>
      </w:r>
    </w:p>
    <w:p w14:paraId="61A13100" w14:textId="77777777" w:rsidR="00C45BAF" w:rsidRPr="00876A1D" w:rsidRDefault="00561F6B" w:rsidP="00F31108">
      <w:pPr>
        <w:keepLines/>
        <w:numPr>
          <w:ilvl w:val="1"/>
          <w:numId w:val="2"/>
        </w:numPr>
        <w:pBdr>
          <w:top w:val="nil"/>
          <w:left w:val="nil"/>
          <w:bottom w:val="nil"/>
          <w:right w:val="nil"/>
          <w:between w:val="nil"/>
        </w:pBdr>
        <w:tabs>
          <w:tab w:val="left" w:pos="851"/>
        </w:tabs>
        <w:spacing w:before="240" w:after="80" w:line="360" w:lineRule="auto"/>
        <w:rPr>
          <w:color w:val="000000" w:themeColor="text1"/>
        </w:rPr>
      </w:pPr>
      <w:r w:rsidRPr="00876A1D">
        <w:rPr>
          <w:color w:val="000000" w:themeColor="text1"/>
        </w:rPr>
        <w:t>This policy is not contractual, but aims to set out the way in which we manage our recruitment activities.</w:t>
      </w:r>
    </w:p>
    <w:p w14:paraId="7FE1AD94" w14:textId="77777777" w:rsidR="00C45BAF" w:rsidRPr="00B03794" w:rsidRDefault="00561F6B" w:rsidP="00B03794">
      <w:pPr>
        <w:pStyle w:val="H116pt"/>
      </w:pPr>
      <w:bookmarkStart w:id="1" w:name="_Toc124872140"/>
      <w:r w:rsidRPr="00B03794">
        <w:t>Scope</w:t>
      </w:r>
      <w:bookmarkEnd w:id="1"/>
    </w:p>
    <w:p w14:paraId="0FCD0C24" w14:textId="146D0001" w:rsidR="00C45BAF" w:rsidRPr="00876A1D" w:rsidRDefault="00561F6B" w:rsidP="00F31108">
      <w:pPr>
        <w:keepLines/>
        <w:numPr>
          <w:ilvl w:val="1"/>
          <w:numId w:val="2"/>
        </w:numPr>
        <w:pBdr>
          <w:top w:val="nil"/>
          <w:left w:val="nil"/>
          <w:bottom w:val="nil"/>
          <w:right w:val="nil"/>
          <w:between w:val="nil"/>
        </w:pBdr>
        <w:tabs>
          <w:tab w:val="left" w:pos="851"/>
        </w:tabs>
        <w:spacing w:before="240" w:after="80" w:line="360" w:lineRule="auto"/>
        <w:rPr>
          <w:color w:val="000000" w:themeColor="text1"/>
        </w:rPr>
      </w:pPr>
      <w:r w:rsidRPr="003A2A53">
        <w:rPr>
          <w:color w:val="DB3907"/>
        </w:rPr>
        <w:t xml:space="preserve">&lt;Tailor to suit the range of workers in your business:&gt; </w:t>
      </w:r>
      <w:r w:rsidRPr="00876A1D">
        <w:rPr>
          <w:color w:val="000000" w:themeColor="text1"/>
        </w:rPr>
        <w:t xml:space="preserve">This policy applies to all recruitment activity, including internal promotions and secondments, including roles that are filled on a fixed-term contract basis of more than </w:t>
      </w:r>
      <w:r w:rsidRPr="003A2A53">
        <w:rPr>
          <w:color w:val="DB3907"/>
        </w:rPr>
        <w:t>&lt;specify, e.g. “three months' duration”&gt;.</w:t>
      </w:r>
    </w:p>
    <w:p w14:paraId="485780D8" w14:textId="77777777" w:rsidR="00C45BAF" w:rsidRPr="00876A1D" w:rsidRDefault="00561F6B" w:rsidP="00B03794">
      <w:pPr>
        <w:pStyle w:val="H116pt"/>
      </w:pPr>
      <w:bookmarkStart w:id="2" w:name="_Toc124872141"/>
      <w:r w:rsidRPr="00876A1D">
        <w:t>Procedure</w:t>
      </w:r>
      <w:bookmarkEnd w:id="2"/>
    </w:p>
    <w:p w14:paraId="5FF6A80C" w14:textId="2F0CBC62" w:rsidR="00C45BAF" w:rsidRPr="00876A1D" w:rsidRDefault="00561F6B" w:rsidP="00F31108">
      <w:pPr>
        <w:pStyle w:val="Heading2"/>
        <w:numPr>
          <w:ilvl w:val="1"/>
          <w:numId w:val="2"/>
        </w:numPr>
        <w:spacing w:line="360" w:lineRule="auto"/>
        <w:rPr>
          <w:color w:val="000000" w:themeColor="text1"/>
        </w:rPr>
      </w:pPr>
      <w:bookmarkStart w:id="3" w:name="_Toc124872142"/>
      <w:r w:rsidRPr="00876A1D">
        <w:rPr>
          <w:color w:val="000000" w:themeColor="text1"/>
        </w:rPr>
        <w:t xml:space="preserve">General </w:t>
      </w:r>
      <w:r w:rsidR="002A768D">
        <w:rPr>
          <w:color w:val="000000" w:themeColor="text1"/>
        </w:rPr>
        <w:t>P</w:t>
      </w:r>
      <w:r w:rsidRPr="00876A1D">
        <w:rPr>
          <w:color w:val="000000" w:themeColor="text1"/>
        </w:rPr>
        <w:t>rinciples</w:t>
      </w:r>
      <w:bookmarkEnd w:id="3"/>
    </w:p>
    <w:p w14:paraId="1499BC70" w14:textId="77777777"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Managers who have responsibility for recruitment must ensure they undertake this in a clear, consistent and professional manner and in line with our equal opportunity policy. Selection will be conducted on an objective basis and will focus on the applicants' suitability for the job and their ability to fulfil the job requirements.</w:t>
      </w:r>
    </w:p>
    <w:p w14:paraId="68DED3A0" w14:textId="77777777"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lastRenderedPageBreak/>
        <w:t>To ensure objectivity, the duties and the skills required of the post-holder will be reviewed and any existing documentation updated so that candidates are assessed against the same framework. Person specifications will be carefully considered to minimise the risk of direct or indirect discrimination and to ensure they do not impose any condition or requirement which cannot be justified by the demands of the post, especially with regard to qualifications and previous experience. Shortlisting and interviews will, where possible, normally be conducted by two or more people to minimise the risk of inadvertent bias.</w:t>
      </w:r>
    </w:p>
    <w:p w14:paraId="47699125" w14:textId="52CC8385"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 xml:space="preserve">We use standard documents and forms for all recruitment and selection to ensure a professional and consistent approach. </w:t>
      </w:r>
      <w:r w:rsidRPr="003A2A53">
        <w:rPr>
          <w:rStyle w:val="Style1"/>
          <w:iCs/>
          <w:color w:val="005ECC"/>
        </w:rPr>
        <w:t>&lt;Optional but recommended:&gt;</w:t>
      </w:r>
      <w:r w:rsidRPr="00876A1D">
        <w:rPr>
          <w:color w:val="000000" w:themeColor="text1"/>
        </w:rPr>
        <w:t>All candidates (including internal applicants) will be required to complete a standard application form to ensure better comparability of information.</w:t>
      </w:r>
    </w:p>
    <w:p w14:paraId="37F2011F" w14:textId="16A3C7A8" w:rsidR="00C45BAF" w:rsidRPr="003A2A53" w:rsidRDefault="00561F6B" w:rsidP="00F31108">
      <w:pPr>
        <w:pBdr>
          <w:top w:val="nil"/>
          <w:left w:val="nil"/>
          <w:bottom w:val="nil"/>
          <w:right w:val="nil"/>
          <w:between w:val="nil"/>
        </w:pBdr>
        <w:spacing w:line="360" w:lineRule="auto"/>
        <w:rPr>
          <w:rStyle w:val="Style1"/>
          <w:iCs/>
          <w:color w:val="005ECC"/>
        </w:rPr>
      </w:pPr>
      <w:r w:rsidRPr="003A2A53">
        <w:rPr>
          <w:rStyle w:val="Style1"/>
          <w:iCs/>
          <w:color w:val="005ECC"/>
        </w:rPr>
        <w:t>&lt;The section below may be deleted if this does not apply, for example in small businesses where the owner-manager personally undertakes all recruitment.&gt;</w:t>
      </w:r>
    </w:p>
    <w:p w14:paraId="5A21E371" w14:textId="47DB47DD" w:rsidR="00C45BAF" w:rsidRPr="00F31108" w:rsidRDefault="00561F6B" w:rsidP="00F31108">
      <w:pPr>
        <w:pStyle w:val="Heading2"/>
        <w:numPr>
          <w:ilvl w:val="1"/>
          <w:numId w:val="2"/>
        </w:numPr>
        <w:spacing w:line="360" w:lineRule="auto"/>
        <w:rPr>
          <w:color w:val="000000" w:themeColor="text1"/>
        </w:rPr>
      </w:pPr>
      <w:bookmarkStart w:id="4" w:name="_Toc124872143"/>
      <w:r w:rsidRPr="00876A1D">
        <w:rPr>
          <w:color w:val="000000" w:themeColor="text1"/>
        </w:rPr>
        <w:t xml:space="preserve">Authorisation to </w:t>
      </w:r>
      <w:r w:rsidR="002A768D">
        <w:rPr>
          <w:color w:val="000000" w:themeColor="text1"/>
        </w:rPr>
        <w:t>R</w:t>
      </w:r>
      <w:r w:rsidRPr="00876A1D">
        <w:rPr>
          <w:color w:val="000000" w:themeColor="text1"/>
        </w:rPr>
        <w:t>ecruit</w:t>
      </w:r>
      <w:bookmarkEnd w:id="4"/>
    </w:p>
    <w:p w14:paraId="611F5671" w14:textId="0ADE7005"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 xml:space="preserve">Every vacancy will be subject to a recruitment authorisation form being approved by the </w:t>
      </w:r>
      <w:r w:rsidRPr="003A2A53">
        <w:rPr>
          <w:color w:val="C00000"/>
        </w:rPr>
        <w:t xml:space="preserve">&lt;specify job title, eg “the Managing Director”&gt;. </w:t>
      </w:r>
    </w:p>
    <w:p w14:paraId="0A441894" w14:textId="127C161C"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 xml:space="preserve">Every recruitment authorisation form submitted should justify the requirement for the position. </w:t>
      </w:r>
      <w:r w:rsidRPr="003A2A53">
        <w:rPr>
          <w:rStyle w:val="Style1"/>
          <w:iCs/>
          <w:color w:val="005ECC"/>
        </w:rPr>
        <w:t>&lt;Optional:&gt;</w:t>
      </w:r>
      <w:r w:rsidRPr="00876A1D">
        <w:rPr>
          <w:color w:val="000000" w:themeColor="text1"/>
        </w:rPr>
        <w:t>A job description must be attached to the form.</w:t>
      </w:r>
    </w:p>
    <w:p w14:paraId="716F8BFA" w14:textId="77777777"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Before any authorisation is given, it is important to identify:</w:t>
      </w:r>
    </w:p>
    <w:p w14:paraId="5F59E816" w14:textId="77777777" w:rsidR="00C45BAF" w:rsidRPr="00B204D4" w:rsidRDefault="00561F6B" w:rsidP="00B204D4">
      <w:pPr>
        <w:pStyle w:val="Bulletpoint"/>
      </w:pPr>
      <w:r w:rsidRPr="00B204D4">
        <w:t>whether, if this is not a new position, the workload can be absorbed into the current structure</w:t>
      </w:r>
    </w:p>
    <w:p w14:paraId="17296DFC" w14:textId="77777777" w:rsidR="00C45BAF" w:rsidRPr="00B204D4" w:rsidRDefault="00561F6B" w:rsidP="00B204D4">
      <w:pPr>
        <w:pStyle w:val="Bulletpoint"/>
      </w:pPr>
      <w:r w:rsidRPr="00B204D4">
        <w:t>whether there are any internal candidates who could transfer or develop the necessary skills</w:t>
      </w:r>
    </w:p>
    <w:p w14:paraId="2B6D15CB" w14:textId="77777777" w:rsidR="00C45BAF" w:rsidRPr="00B204D4" w:rsidRDefault="00561F6B" w:rsidP="00B204D4">
      <w:pPr>
        <w:pStyle w:val="Bulletpoint"/>
      </w:pPr>
      <w:r w:rsidRPr="00B204D4">
        <w:t>whether the role needs redefining</w:t>
      </w:r>
    </w:p>
    <w:p w14:paraId="12E9DDE6" w14:textId="77777777" w:rsidR="00C45BAF" w:rsidRPr="00B204D4" w:rsidRDefault="00561F6B" w:rsidP="00B204D4">
      <w:pPr>
        <w:pStyle w:val="Bulletpoint"/>
      </w:pPr>
      <w:r w:rsidRPr="00B204D4">
        <w:t>whether the overall structure of the team, department or business needs reviewing</w:t>
      </w:r>
    </w:p>
    <w:p w14:paraId="30F2692B" w14:textId="77777777" w:rsidR="00C45BAF" w:rsidRPr="00B204D4" w:rsidRDefault="00561F6B" w:rsidP="00B204D4">
      <w:pPr>
        <w:pStyle w:val="Bulletpoint"/>
      </w:pPr>
      <w:r w:rsidRPr="00B204D4">
        <w:t>whether our needs have changed and the role will still meet our business needs</w:t>
      </w:r>
    </w:p>
    <w:p w14:paraId="5EB95B54" w14:textId="7FEFC761" w:rsidR="00C45BAF" w:rsidRPr="00B204D4" w:rsidRDefault="00561F6B" w:rsidP="00B204D4">
      <w:pPr>
        <w:pStyle w:val="Bulletpoint"/>
      </w:pPr>
      <w:r w:rsidRPr="00B204D4">
        <w:t>whether there is the need for temporary cover if there is a gap between the current job</w:t>
      </w:r>
      <w:r w:rsidR="00987896">
        <w:t>-</w:t>
      </w:r>
      <w:r w:rsidRPr="00B204D4">
        <w:t>holder leaving and the appointment of the replacement.</w:t>
      </w:r>
    </w:p>
    <w:p w14:paraId="07F19503" w14:textId="0B91CBCA"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All recruitment costs that will apply to this position, such as relocation, recruitment, training, computer equipment, specific software and licences</w:t>
      </w:r>
      <w:r w:rsidR="006F7AF2">
        <w:rPr>
          <w:color w:val="000000" w:themeColor="text1"/>
        </w:rPr>
        <w:t>,</w:t>
      </w:r>
      <w:r w:rsidRPr="00876A1D">
        <w:rPr>
          <w:color w:val="000000" w:themeColor="text1"/>
        </w:rPr>
        <w:t xml:space="preserve"> must be considered.</w:t>
      </w:r>
    </w:p>
    <w:p w14:paraId="59EE525B" w14:textId="6F9F4923"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134" w:hanging="567"/>
        <w:jc w:val="left"/>
        <w:rPr>
          <w:color w:val="000000" w:themeColor="text1"/>
        </w:rPr>
      </w:pPr>
      <w:r w:rsidRPr="00876A1D">
        <w:rPr>
          <w:color w:val="000000" w:themeColor="text1"/>
        </w:rPr>
        <w:t xml:space="preserve">Each </w:t>
      </w:r>
      <w:r w:rsidRPr="003A2A53">
        <w:rPr>
          <w:color w:val="DB3907"/>
        </w:rPr>
        <w:t>&lt;specify, eg “job description” and/</w:t>
      </w:r>
      <w:r w:rsidR="00B1101F" w:rsidRPr="003A2A53">
        <w:rPr>
          <w:color w:val="DB3907"/>
        </w:rPr>
        <w:t>or “</w:t>
      </w:r>
      <w:r w:rsidRPr="003A2A53">
        <w:rPr>
          <w:color w:val="DB3907"/>
        </w:rPr>
        <w:t xml:space="preserve">person specification”&gt; </w:t>
      </w:r>
      <w:r w:rsidRPr="00B1101F">
        <w:rPr>
          <w:color w:val="000000" w:themeColor="text1"/>
        </w:rPr>
        <w:t xml:space="preserve">will </w:t>
      </w:r>
      <w:r w:rsidRPr="00876A1D">
        <w:rPr>
          <w:color w:val="000000" w:themeColor="text1"/>
        </w:rPr>
        <w:t>outline the appropriate experience and qualifications required.</w:t>
      </w:r>
    </w:p>
    <w:p w14:paraId="26DA44BA" w14:textId="77777777" w:rsidR="00C45BAF" w:rsidRPr="00876A1D" w:rsidRDefault="00561F6B" w:rsidP="00F31108">
      <w:pPr>
        <w:keepLines/>
        <w:numPr>
          <w:ilvl w:val="2"/>
          <w:numId w:val="2"/>
        </w:numPr>
        <w:pBdr>
          <w:top w:val="nil"/>
          <w:left w:val="nil"/>
          <w:bottom w:val="nil"/>
          <w:right w:val="nil"/>
          <w:between w:val="nil"/>
        </w:pBdr>
        <w:tabs>
          <w:tab w:val="left" w:pos="567"/>
        </w:tabs>
        <w:spacing w:before="240" w:after="80" w:line="360" w:lineRule="auto"/>
        <w:ind w:left="1287"/>
        <w:jc w:val="left"/>
        <w:rPr>
          <w:color w:val="000000" w:themeColor="text1"/>
        </w:rPr>
      </w:pPr>
      <w:r w:rsidRPr="00876A1D">
        <w:rPr>
          <w:color w:val="000000" w:themeColor="text1"/>
        </w:rPr>
        <w:lastRenderedPageBreak/>
        <w:t>Recruitment will only commence once approval has been received.</w:t>
      </w:r>
    </w:p>
    <w:p w14:paraId="1E8B5AFB" w14:textId="77777777" w:rsidR="00C45BAF" w:rsidRPr="00876A1D" w:rsidRDefault="00561F6B" w:rsidP="00F31108">
      <w:pPr>
        <w:pStyle w:val="Heading2"/>
        <w:numPr>
          <w:ilvl w:val="1"/>
          <w:numId w:val="2"/>
        </w:numPr>
        <w:spacing w:line="360" w:lineRule="auto"/>
        <w:ind w:left="567" w:hanging="567"/>
        <w:rPr>
          <w:color w:val="000000" w:themeColor="text1"/>
        </w:rPr>
      </w:pPr>
      <w:bookmarkStart w:id="5" w:name="_Toc124872144"/>
      <w:r w:rsidRPr="00876A1D">
        <w:rPr>
          <w:color w:val="000000" w:themeColor="text1"/>
        </w:rPr>
        <w:t>Advertisements</w:t>
      </w:r>
      <w:bookmarkEnd w:id="5"/>
    </w:p>
    <w:p w14:paraId="632E06A1" w14:textId="77777777"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To ensure that the best candidate is attracted and appointed, we may use any or all of the following methods: advertising the vacancy on the internet (including our own website); external advertisement in an appropriate newspaper or journal; using networks including our own staff referral scheme (although balancing this with the need for diversity).</w:t>
      </w:r>
    </w:p>
    <w:p w14:paraId="77C13836" w14:textId="77777777" w:rsidR="00C45BAF" w:rsidRPr="00876A1D" w:rsidRDefault="00561F6B" w:rsidP="00F31108">
      <w:pPr>
        <w:keepLines/>
        <w:numPr>
          <w:ilvl w:val="2"/>
          <w:numId w:val="2"/>
        </w:numPr>
        <w:pBdr>
          <w:top w:val="nil"/>
          <w:left w:val="nil"/>
          <w:bottom w:val="nil"/>
          <w:right w:val="nil"/>
          <w:between w:val="nil"/>
        </w:pBdr>
        <w:tabs>
          <w:tab w:val="left" w:pos="567"/>
        </w:tabs>
        <w:spacing w:before="240" w:after="80" w:line="360" w:lineRule="auto"/>
        <w:ind w:left="1287"/>
        <w:jc w:val="left"/>
        <w:rPr>
          <w:color w:val="000000" w:themeColor="text1"/>
        </w:rPr>
      </w:pPr>
      <w:r w:rsidRPr="00876A1D">
        <w:rPr>
          <w:color w:val="000000" w:themeColor="text1"/>
        </w:rPr>
        <w:t>External recruitment advertising must reflect the requirements of the position and must be in line with our style and branding guidelines and portray a professional image.</w:t>
      </w:r>
    </w:p>
    <w:p w14:paraId="4A9654C5" w14:textId="77777777"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Advertisements must be clear and should briefly cover:</w:t>
      </w:r>
    </w:p>
    <w:p w14:paraId="043EEBCD" w14:textId="77777777" w:rsidR="00C45BAF" w:rsidRPr="00876A1D" w:rsidRDefault="00561F6B" w:rsidP="00B204D4">
      <w:pPr>
        <w:pStyle w:val="Bulletpoint"/>
      </w:pPr>
      <w:r w:rsidRPr="00876A1D">
        <w:t>the requirements of the job</w:t>
      </w:r>
    </w:p>
    <w:p w14:paraId="7CE8CFF7" w14:textId="77777777" w:rsidR="00C45BAF" w:rsidRPr="00876A1D" w:rsidRDefault="00561F6B" w:rsidP="00B204D4">
      <w:pPr>
        <w:pStyle w:val="Bulletpoint"/>
      </w:pPr>
      <w:r w:rsidRPr="00876A1D">
        <w:t xml:space="preserve">the necessary and the desirable selection criteria </w:t>
      </w:r>
    </w:p>
    <w:p w14:paraId="0A7F354A" w14:textId="77777777" w:rsidR="00C45BAF" w:rsidRPr="00876A1D" w:rsidRDefault="00561F6B" w:rsidP="00B204D4">
      <w:pPr>
        <w:pStyle w:val="Bulletpoint"/>
      </w:pPr>
      <w:r w:rsidRPr="00876A1D">
        <w:t xml:space="preserve">a brief overview of our profile and culture, including being an equal opportunities employer </w:t>
      </w:r>
    </w:p>
    <w:p w14:paraId="4D2C036A" w14:textId="77777777" w:rsidR="00C45BAF" w:rsidRPr="00876A1D" w:rsidRDefault="00561F6B" w:rsidP="00B204D4">
      <w:pPr>
        <w:pStyle w:val="Bulletpoint"/>
      </w:pPr>
      <w:r w:rsidRPr="00876A1D">
        <w:t>the location</w:t>
      </w:r>
    </w:p>
    <w:p w14:paraId="2C8BE7CE" w14:textId="77777777" w:rsidR="00C45BAF" w:rsidRPr="00876A1D" w:rsidRDefault="00561F6B" w:rsidP="00B204D4">
      <w:pPr>
        <w:pStyle w:val="Bulletpoint"/>
      </w:pPr>
      <w:r w:rsidRPr="00876A1D">
        <w:t>the reward package</w:t>
      </w:r>
    </w:p>
    <w:p w14:paraId="0E488BB4" w14:textId="77777777" w:rsidR="00C45BAF" w:rsidRPr="00876A1D" w:rsidRDefault="00561F6B" w:rsidP="00B204D4">
      <w:pPr>
        <w:pStyle w:val="Bulletpoint"/>
      </w:pPr>
      <w:r w:rsidRPr="00876A1D">
        <w:t>how to apply</w:t>
      </w:r>
    </w:p>
    <w:p w14:paraId="10241EE8" w14:textId="4942FADA" w:rsidR="00C45BAF" w:rsidRPr="00876A1D" w:rsidRDefault="00561F6B" w:rsidP="00B204D4">
      <w:pPr>
        <w:pStyle w:val="Bulletpoint"/>
      </w:pPr>
      <w:r w:rsidRPr="00876A1D">
        <w:t>whether any employment checks will be made with relevant bodies (such as the DBS</w:t>
      </w:r>
      <w:r w:rsidR="006D1536">
        <w:t xml:space="preserve"> and</w:t>
      </w:r>
      <w:r w:rsidRPr="00876A1D">
        <w:t xml:space="preserve"> FCA credit reference agencies). </w:t>
      </w:r>
    </w:p>
    <w:p w14:paraId="54C26BB1" w14:textId="4D5B5CD9"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Employees will be informed of all external recruitment advertising</w:t>
      </w:r>
      <w:r w:rsidR="00732ADB">
        <w:rPr>
          <w:color w:val="000000" w:themeColor="text1"/>
        </w:rPr>
        <w:t>,</w:t>
      </w:r>
      <w:r w:rsidRPr="00876A1D">
        <w:rPr>
          <w:color w:val="000000" w:themeColor="text1"/>
        </w:rPr>
        <w:t xml:space="preserve"> and details of the positions and where they are being advertised, including which internet sites</w:t>
      </w:r>
      <w:r w:rsidR="00732ADB">
        <w:rPr>
          <w:color w:val="000000" w:themeColor="text1"/>
        </w:rPr>
        <w:t>,</w:t>
      </w:r>
      <w:r w:rsidRPr="00876A1D">
        <w:rPr>
          <w:color w:val="000000" w:themeColor="text1"/>
        </w:rPr>
        <w:t xml:space="preserve"> will be placed on noticeboards and our intranet. </w:t>
      </w:r>
    </w:p>
    <w:p w14:paraId="41AA5518" w14:textId="51C921C5" w:rsidR="00C45BAF" w:rsidRPr="00876A1D" w:rsidRDefault="00561F6B" w:rsidP="00F31108">
      <w:pPr>
        <w:pStyle w:val="Heading2"/>
        <w:numPr>
          <w:ilvl w:val="1"/>
          <w:numId w:val="2"/>
        </w:numPr>
        <w:spacing w:line="360" w:lineRule="auto"/>
        <w:rPr>
          <w:color w:val="000000" w:themeColor="text1"/>
        </w:rPr>
      </w:pPr>
      <w:bookmarkStart w:id="6" w:name="_Toc124872145"/>
      <w:r w:rsidRPr="00876A1D">
        <w:rPr>
          <w:color w:val="000000" w:themeColor="text1"/>
        </w:rPr>
        <w:t xml:space="preserve">Agencies and </w:t>
      </w:r>
      <w:r w:rsidR="002A768D">
        <w:rPr>
          <w:color w:val="000000" w:themeColor="text1"/>
        </w:rPr>
        <w:t>C</w:t>
      </w:r>
      <w:r w:rsidRPr="00876A1D">
        <w:rPr>
          <w:color w:val="000000" w:themeColor="text1"/>
        </w:rPr>
        <w:t>onsultancies</w:t>
      </w:r>
      <w:bookmarkEnd w:id="6"/>
    </w:p>
    <w:p w14:paraId="3E8F53DC" w14:textId="77777777"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u w:val="single"/>
        </w:rPr>
      </w:pPr>
      <w:r w:rsidRPr="00876A1D">
        <w:rPr>
          <w:color w:val="000000" w:themeColor="text1"/>
        </w:rPr>
        <w:t>Where appropriate, the position may be placed with external providers, such as recruitment agencies or specialist select and search consultancies. Where these providers are used, they will be given a written brief, including the job description and/or person specification to ensure that the requirements are fully understood and candidates suitably matched to these requirements.</w:t>
      </w:r>
    </w:p>
    <w:p w14:paraId="1B90E61B" w14:textId="77777777" w:rsidR="00C45BAF" w:rsidRPr="00876A1D" w:rsidRDefault="00561F6B" w:rsidP="00F31108">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Fees for using any agency or consultancy must be negotiated in advance and their terms of business received and agreed prior to authorising them to start the search.</w:t>
      </w:r>
    </w:p>
    <w:p w14:paraId="20D862B7" w14:textId="77777777" w:rsidR="00C45BAF" w:rsidRPr="00876A1D" w:rsidRDefault="00561F6B" w:rsidP="00F31108">
      <w:pPr>
        <w:pStyle w:val="Heading2"/>
        <w:numPr>
          <w:ilvl w:val="1"/>
          <w:numId w:val="2"/>
        </w:numPr>
        <w:spacing w:line="360" w:lineRule="auto"/>
        <w:rPr>
          <w:color w:val="000000" w:themeColor="text1"/>
        </w:rPr>
      </w:pPr>
      <w:bookmarkStart w:id="7" w:name="_Toc124872146"/>
      <w:r w:rsidRPr="00876A1D">
        <w:rPr>
          <w:color w:val="000000" w:themeColor="text1"/>
        </w:rPr>
        <w:lastRenderedPageBreak/>
        <w:t>Applications</w:t>
      </w:r>
      <w:bookmarkEnd w:id="7"/>
    </w:p>
    <w:p w14:paraId="284FD635" w14:textId="77777777" w:rsidR="00C45BAF" w:rsidRPr="00876A1D" w:rsidRDefault="00561F6B" w:rsidP="00B84C5E">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 xml:space="preserve">All applications will be treated confidentially and handled in accordance with our data protection policy. </w:t>
      </w:r>
    </w:p>
    <w:p w14:paraId="19D96CEC" w14:textId="77777777" w:rsidR="00C45BAF" w:rsidRPr="00876A1D" w:rsidRDefault="00561F6B" w:rsidP="00B84C5E">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Applications will be circulated only to those directly involved in the recruitment process.</w:t>
      </w:r>
    </w:p>
    <w:p w14:paraId="45346004" w14:textId="438A3DF8" w:rsidR="00C45BAF" w:rsidRPr="00876A1D" w:rsidRDefault="00561F6B" w:rsidP="00B1101F">
      <w:pPr>
        <w:pStyle w:val="Heading2"/>
        <w:numPr>
          <w:ilvl w:val="1"/>
          <w:numId w:val="2"/>
        </w:numPr>
        <w:spacing w:line="360" w:lineRule="auto"/>
        <w:ind w:left="567" w:hanging="567"/>
        <w:rPr>
          <w:color w:val="000000" w:themeColor="text1"/>
        </w:rPr>
      </w:pPr>
      <w:bookmarkStart w:id="8" w:name="_Toc124872147"/>
      <w:r w:rsidRPr="00876A1D">
        <w:rPr>
          <w:color w:val="000000" w:themeColor="text1"/>
        </w:rPr>
        <w:t xml:space="preserve">Internal </w:t>
      </w:r>
      <w:r w:rsidR="002A768D">
        <w:rPr>
          <w:color w:val="000000" w:themeColor="text1"/>
        </w:rPr>
        <w:t>A</w:t>
      </w:r>
      <w:r w:rsidRPr="00876A1D">
        <w:rPr>
          <w:color w:val="000000" w:themeColor="text1"/>
        </w:rPr>
        <w:t>pplicants</w:t>
      </w:r>
      <w:bookmarkEnd w:id="8"/>
    </w:p>
    <w:p w14:paraId="055461D5" w14:textId="454EFAB7" w:rsidR="00C45BAF" w:rsidRPr="00876A1D" w:rsidRDefault="00561F6B" w:rsidP="00B1101F">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We encourage internal applications to ensure employee progression and development. With very few exceptions, all vacancies will be advertised internally to ensure that existing employees and agency workers are given the opportunity to apply and thus develop their skills and careers. This approach also gives us the following additional benefits: employees are made generally aware of career opportunities available to them; n internal candidate will already be familiar with our business, its policies, procedures, internal structure and systems; an internal candidate may be able to take up the post earlier than an external one and we save the cost and time involved in external recruitment.</w:t>
      </w:r>
    </w:p>
    <w:p w14:paraId="1139DCD5" w14:textId="566508CC" w:rsidR="00C45BAF" w:rsidRPr="00876A1D" w:rsidRDefault="00561F6B" w:rsidP="00B1101F">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 xml:space="preserve">However, vacancies will not be advertised internally where there is a reorganisation within a department and we have employees </w:t>
      </w:r>
      <w:r w:rsidR="004D2AD8">
        <w:rPr>
          <w:color w:val="000000" w:themeColor="text1"/>
        </w:rPr>
        <w:t>“</w:t>
      </w:r>
      <w:r w:rsidRPr="00876A1D">
        <w:rPr>
          <w:color w:val="000000" w:themeColor="text1"/>
        </w:rPr>
        <w:t>at risk</w:t>
      </w:r>
      <w:r w:rsidR="004D2AD8">
        <w:rPr>
          <w:color w:val="000000" w:themeColor="text1"/>
        </w:rPr>
        <w:t>”</w:t>
      </w:r>
      <w:r w:rsidRPr="00876A1D">
        <w:rPr>
          <w:color w:val="000000" w:themeColor="text1"/>
        </w:rPr>
        <w:t xml:space="preserve"> of redundancy for whom we are seeking alternative posts, or where we have an obligation to place somebody in another post (such as a night worker who needs to change shift pattern for health or safety reasons or an employee returning from maternity/adoption/shared parental leave whose original job is no longer available). In these instances, the needs of the employee to be redeployed will take priority.</w:t>
      </w:r>
    </w:p>
    <w:p w14:paraId="73D9908C" w14:textId="52EDA066" w:rsidR="00C45BAF" w:rsidRPr="00876A1D" w:rsidRDefault="00561F6B" w:rsidP="00B1101F">
      <w:pPr>
        <w:pStyle w:val="Heading2"/>
        <w:numPr>
          <w:ilvl w:val="1"/>
          <w:numId w:val="2"/>
        </w:numPr>
        <w:spacing w:line="360" w:lineRule="auto"/>
        <w:ind w:left="567" w:hanging="567"/>
        <w:rPr>
          <w:color w:val="000000" w:themeColor="text1"/>
        </w:rPr>
      </w:pPr>
      <w:bookmarkStart w:id="9" w:name="_Toc124872148"/>
      <w:r w:rsidRPr="00876A1D">
        <w:rPr>
          <w:color w:val="000000" w:themeColor="text1"/>
        </w:rPr>
        <w:t xml:space="preserve">External </w:t>
      </w:r>
      <w:r w:rsidR="002A768D">
        <w:rPr>
          <w:color w:val="000000" w:themeColor="text1"/>
        </w:rPr>
        <w:t>A</w:t>
      </w:r>
      <w:r w:rsidRPr="00876A1D">
        <w:rPr>
          <w:color w:val="000000" w:themeColor="text1"/>
        </w:rPr>
        <w:t>pplicants</w:t>
      </w:r>
      <w:bookmarkEnd w:id="9"/>
    </w:p>
    <w:p w14:paraId="7C8B3B66" w14:textId="77777777" w:rsidR="00C45BAF" w:rsidRPr="00876A1D" w:rsidRDefault="00561F6B" w:rsidP="00B1101F">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External applications may be sought through a recruitment agency, press advertisement, specialist publication or recruitment website.</w:t>
      </w:r>
    </w:p>
    <w:p w14:paraId="0472B1AB" w14:textId="77777777" w:rsidR="00C45BAF" w:rsidRPr="00876A1D" w:rsidRDefault="00561F6B" w:rsidP="00B1101F">
      <w:pPr>
        <w:keepLines/>
        <w:numPr>
          <w:ilvl w:val="2"/>
          <w:numId w:val="2"/>
        </w:numPr>
        <w:pBdr>
          <w:top w:val="nil"/>
          <w:left w:val="nil"/>
          <w:bottom w:val="nil"/>
          <w:right w:val="nil"/>
          <w:between w:val="nil"/>
        </w:pBdr>
        <w:tabs>
          <w:tab w:val="left" w:pos="851"/>
        </w:tabs>
        <w:spacing w:before="240" w:after="80" w:line="360" w:lineRule="auto"/>
        <w:ind w:left="1287"/>
        <w:jc w:val="left"/>
        <w:rPr>
          <w:color w:val="000000" w:themeColor="text1"/>
        </w:rPr>
      </w:pPr>
      <w:r w:rsidRPr="00876A1D">
        <w:rPr>
          <w:color w:val="000000" w:themeColor="text1"/>
        </w:rPr>
        <w:t>Employees are eligible to apply for any position that is advertised externally.</w:t>
      </w:r>
    </w:p>
    <w:p w14:paraId="3F16991B" w14:textId="00DA5A50" w:rsidR="00C45BAF" w:rsidRPr="00876A1D" w:rsidRDefault="00561F6B" w:rsidP="00B1101F">
      <w:pPr>
        <w:pStyle w:val="Heading2"/>
        <w:numPr>
          <w:ilvl w:val="1"/>
          <w:numId w:val="2"/>
        </w:numPr>
        <w:spacing w:line="360" w:lineRule="auto"/>
        <w:ind w:left="567" w:hanging="567"/>
        <w:rPr>
          <w:color w:val="000000" w:themeColor="text1"/>
        </w:rPr>
      </w:pPr>
      <w:bookmarkStart w:id="10" w:name="_Toc124872149"/>
      <w:r w:rsidRPr="00876A1D">
        <w:rPr>
          <w:color w:val="000000" w:themeColor="text1"/>
        </w:rPr>
        <w:t xml:space="preserve">Disabled </w:t>
      </w:r>
      <w:r w:rsidR="002A768D">
        <w:rPr>
          <w:color w:val="000000" w:themeColor="text1"/>
        </w:rPr>
        <w:t>C</w:t>
      </w:r>
      <w:r w:rsidRPr="00876A1D">
        <w:rPr>
          <w:color w:val="000000" w:themeColor="text1"/>
        </w:rPr>
        <w:t>andidates</w:t>
      </w:r>
      <w:bookmarkEnd w:id="10"/>
    </w:p>
    <w:p w14:paraId="60FC6C2F" w14:textId="77777777" w:rsidR="00C45BAF" w:rsidRPr="00876A1D" w:rsidRDefault="00561F6B" w:rsidP="00B1101F">
      <w:pPr>
        <w:pStyle w:val="body10mm2"/>
      </w:pPr>
      <w:r w:rsidRPr="00876A1D">
        <w:t>At all stages of the recruitment procedure, reasonable attempts will be made to accommodate the needs of any candidate who has notified us of a disability. This may include changing the timing or location of any interview to enable the candidate to attend, providing information in different formats or larger typeface, etc.</w:t>
      </w:r>
    </w:p>
    <w:p w14:paraId="4ECF3CF0" w14:textId="77777777" w:rsidR="00C45BAF" w:rsidRPr="00876A1D" w:rsidRDefault="00561F6B" w:rsidP="00B1101F">
      <w:pPr>
        <w:pStyle w:val="Heading2"/>
        <w:numPr>
          <w:ilvl w:val="1"/>
          <w:numId w:val="2"/>
        </w:numPr>
        <w:spacing w:line="360" w:lineRule="auto"/>
        <w:ind w:left="567" w:hanging="567"/>
        <w:rPr>
          <w:color w:val="000000" w:themeColor="text1"/>
        </w:rPr>
      </w:pPr>
      <w:bookmarkStart w:id="11" w:name="_Toc124872150"/>
      <w:r w:rsidRPr="00876A1D">
        <w:rPr>
          <w:color w:val="000000" w:themeColor="text1"/>
        </w:rPr>
        <w:lastRenderedPageBreak/>
        <w:t>Shortlisting</w:t>
      </w:r>
      <w:bookmarkEnd w:id="11"/>
    </w:p>
    <w:p w14:paraId="7F61924F" w14:textId="77777777" w:rsidR="00C45BAF" w:rsidRPr="00876A1D" w:rsidRDefault="00561F6B" w:rsidP="00B1101F">
      <w:pPr>
        <w:pStyle w:val="body10mm2"/>
      </w:pPr>
      <w:r w:rsidRPr="00876A1D">
        <w:t>The shortlisting process will include a review of each application against the requirements of the position.</w:t>
      </w:r>
    </w:p>
    <w:p w14:paraId="5D36D9B5" w14:textId="77777777" w:rsidR="00C45BAF" w:rsidRPr="00876A1D" w:rsidRDefault="00561F6B" w:rsidP="00B1101F">
      <w:pPr>
        <w:pStyle w:val="body10mm2"/>
      </w:pPr>
      <w:r w:rsidRPr="00876A1D">
        <w:t xml:space="preserve">Candidates who are not selected for the next stage of the selection process will be advised either by letter or email. </w:t>
      </w:r>
    </w:p>
    <w:p w14:paraId="1C4ADC15" w14:textId="7AE6D500" w:rsidR="00C45BAF" w:rsidRPr="00876A1D" w:rsidRDefault="00561F6B" w:rsidP="00B1101F">
      <w:pPr>
        <w:pStyle w:val="body10mm2"/>
      </w:pPr>
      <w:r w:rsidRPr="003A2A53">
        <w:rPr>
          <w:rStyle w:val="Style1"/>
          <w:iCs/>
          <w:color w:val="005ECC"/>
        </w:rPr>
        <w:t>&lt;Optional:&gt;</w:t>
      </w:r>
      <w:r w:rsidRPr="00B1101F">
        <w:rPr>
          <w:rStyle w:val="Style1"/>
          <w:i w:val="0"/>
          <w:color w:val="000000" w:themeColor="text1"/>
        </w:rPr>
        <w:t>Internal</w:t>
      </w:r>
      <w:r w:rsidRPr="00876A1D">
        <w:t xml:space="preserve"> applicants will be advised in person, with feedback as to why they have not been shortlisted. </w:t>
      </w:r>
    </w:p>
    <w:p w14:paraId="7EE9D79C" w14:textId="5A57A661" w:rsidR="00C45BAF" w:rsidRPr="00876A1D" w:rsidRDefault="00561F6B" w:rsidP="00B1101F">
      <w:pPr>
        <w:pStyle w:val="Heading2"/>
        <w:numPr>
          <w:ilvl w:val="1"/>
          <w:numId w:val="2"/>
        </w:numPr>
        <w:spacing w:line="360" w:lineRule="auto"/>
        <w:ind w:left="567" w:hanging="567"/>
        <w:rPr>
          <w:color w:val="000000" w:themeColor="text1"/>
        </w:rPr>
      </w:pPr>
      <w:bookmarkStart w:id="12" w:name="_Toc124872151"/>
      <w:r w:rsidRPr="00876A1D">
        <w:rPr>
          <w:color w:val="000000" w:themeColor="text1"/>
        </w:rPr>
        <w:t xml:space="preserve">Selection </w:t>
      </w:r>
      <w:r w:rsidR="002A768D">
        <w:rPr>
          <w:color w:val="000000" w:themeColor="text1"/>
        </w:rPr>
        <w:t>M</w:t>
      </w:r>
      <w:r w:rsidRPr="00876A1D">
        <w:rPr>
          <w:color w:val="000000" w:themeColor="text1"/>
        </w:rPr>
        <w:t>ethods</w:t>
      </w:r>
      <w:bookmarkEnd w:id="12"/>
    </w:p>
    <w:p w14:paraId="6C016E89" w14:textId="77777777" w:rsidR="00C45BAF" w:rsidRPr="00876A1D" w:rsidRDefault="00561F6B" w:rsidP="00B1101F">
      <w:pPr>
        <w:pStyle w:val="body10mm2"/>
      </w:pPr>
      <w:r w:rsidRPr="00876A1D">
        <w:t>We may require candidates to undergo selection tests before, during or after any interview. Where this is appropriate, candidates will be informed prior to the test.</w:t>
      </w:r>
    </w:p>
    <w:p w14:paraId="0DFA6925" w14:textId="5AE755E9" w:rsidR="00C45BAF" w:rsidRPr="00876A1D" w:rsidRDefault="00561F6B" w:rsidP="00B1101F">
      <w:pPr>
        <w:pStyle w:val="body10mm2"/>
      </w:pPr>
      <w:r w:rsidRPr="00876A1D">
        <w:t>These additional tests may include presentations, report writing, skills or ability tests</w:t>
      </w:r>
      <w:r w:rsidR="00E56D04">
        <w:t xml:space="preserve">, </w:t>
      </w:r>
      <w:r w:rsidRPr="00876A1D">
        <w:t>or any other test that is deemed appropriate and relevant for the position.</w:t>
      </w:r>
    </w:p>
    <w:p w14:paraId="5AA06F28" w14:textId="77777777" w:rsidR="00C45BAF" w:rsidRPr="00876A1D" w:rsidRDefault="00561F6B" w:rsidP="00B1101F">
      <w:pPr>
        <w:pStyle w:val="Heading2"/>
        <w:numPr>
          <w:ilvl w:val="1"/>
          <w:numId w:val="2"/>
        </w:numPr>
        <w:spacing w:line="360" w:lineRule="auto"/>
        <w:ind w:left="567" w:hanging="567"/>
        <w:rPr>
          <w:color w:val="000000" w:themeColor="text1"/>
        </w:rPr>
      </w:pPr>
      <w:bookmarkStart w:id="13" w:name="_Toc124872152"/>
      <w:r w:rsidRPr="00876A1D">
        <w:rPr>
          <w:color w:val="000000" w:themeColor="text1"/>
        </w:rPr>
        <w:t>Interviews</w:t>
      </w:r>
      <w:bookmarkEnd w:id="13"/>
    </w:p>
    <w:p w14:paraId="57D52CA5" w14:textId="77777777" w:rsidR="00C45BAF" w:rsidRPr="00876A1D" w:rsidRDefault="00561F6B" w:rsidP="00B1101F">
      <w:pPr>
        <w:pStyle w:val="body10mm2"/>
      </w:pPr>
      <w:r w:rsidRPr="00876A1D">
        <w:t>Shortlisted candidates will be invited to attend an interview, and will be provided with the relevant job description, together with location details, map/directions (where appropriate), and informed where to report and who to ask for.</w:t>
      </w:r>
    </w:p>
    <w:p w14:paraId="281E8AFD" w14:textId="77777777" w:rsidR="00C45BAF" w:rsidRPr="00876A1D" w:rsidRDefault="00561F6B" w:rsidP="00B1101F">
      <w:pPr>
        <w:pStyle w:val="body10mm2"/>
      </w:pPr>
      <w:r w:rsidRPr="00876A1D">
        <w:t>We aim to give sufficient notice to candidates before the interview date to enable them to adequately prepare for this. However, in some circumstances due to time restraints and business needs, this might not always be possible.</w:t>
      </w:r>
    </w:p>
    <w:p w14:paraId="36C6C59B" w14:textId="77777777" w:rsidR="00C45BAF" w:rsidRPr="00876A1D" w:rsidRDefault="00561F6B" w:rsidP="00B1101F">
      <w:pPr>
        <w:pStyle w:val="body10mm2"/>
      </w:pPr>
      <w:r w:rsidRPr="00876A1D">
        <w:t>If required, interviews may be conducted by a panel of at least two members of staff and will be chaired by a competent and trained manager. The chair of the interview panel will have ultimate responsibility for ensuring that a fair process is followed.</w:t>
      </w:r>
    </w:p>
    <w:p w14:paraId="02979FE8" w14:textId="3D68DCAE" w:rsidR="00C45BAF" w:rsidRPr="00876A1D" w:rsidRDefault="00561F6B" w:rsidP="00B1101F">
      <w:pPr>
        <w:pStyle w:val="body10mm2"/>
      </w:pPr>
      <w:r w:rsidRPr="00876A1D">
        <w:t>To protect us against claims of discrimination and ensure a fair process, a standard interview process and questions will be completed for each interview.</w:t>
      </w:r>
    </w:p>
    <w:p w14:paraId="0DDE3D88" w14:textId="4BD38852" w:rsidR="00C45BAF" w:rsidRPr="00876A1D" w:rsidRDefault="00561F6B" w:rsidP="00B1101F">
      <w:pPr>
        <w:pStyle w:val="body10mm2"/>
      </w:pPr>
      <w:r w:rsidRPr="00876A1D">
        <w:lastRenderedPageBreak/>
        <w:t>Questions will ask for information that will help us to assess the candidates’ ability to do the job. Questions about marriage plans, family intentions, religious or political commitments (unless there is a Genuine Occupational Requirement that applies to the vacant role), caring responsibilities (unless such questions are directly relevant to assessing a candidate’s experience of the duties of the particular vacancy) or about any other issues which may give rise to suspicions of unlawful discrimination should not be asked. Candidates will not be asked whether they plan to opt</w:t>
      </w:r>
      <w:r w:rsidR="000C5B15">
        <w:t xml:space="preserve"> </w:t>
      </w:r>
      <w:r w:rsidRPr="00876A1D">
        <w:t>out of auto-enrolment, nor will any statements be made (whether written or verbal) that either state or imply that the offer of a post could depend on whether they opt</w:t>
      </w:r>
      <w:r w:rsidR="000C5B15">
        <w:t xml:space="preserve"> </w:t>
      </w:r>
      <w:r w:rsidRPr="00876A1D">
        <w:t xml:space="preserve">out of an automatic enrolment pension scheme. </w:t>
      </w:r>
    </w:p>
    <w:p w14:paraId="21EB515E" w14:textId="692A0D7C" w:rsidR="00C45BAF" w:rsidRPr="00876A1D" w:rsidRDefault="00B1101F" w:rsidP="00B1101F">
      <w:pPr>
        <w:pStyle w:val="body10mm2"/>
      </w:pPr>
      <w:r w:rsidRPr="003A2A53">
        <w:rPr>
          <w:rStyle w:val="Style1"/>
          <w:iCs/>
          <w:color w:val="005ECC"/>
        </w:rPr>
        <w:t>&lt;Optional:&gt;</w:t>
      </w:r>
      <w:r w:rsidR="00561F6B" w:rsidRPr="00876A1D">
        <w:t>Our laid</w:t>
      </w:r>
      <w:r w:rsidR="00A9777A">
        <w:t>-</w:t>
      </w:r>
      <w:r w:rsidR="00561F6B" w:rsidRPr="00876A1D">
        <w:t>down interview guidelines, suggested questions and interview assessment forms must be used.</w:t>
      </w:r>
    </w:p>
    <w:p w14:paraId="5B9D4E26" w14:textId="77777777" w:rsidR="00C45BAF" w:rsidRPr="00B1101F" w:rsidRDefault="00561F6B" w:rsidP="00B1101F">
      <w:pPr>
        <w:pStyle w:val="body10mm2"/>
      </w:pPr>
      <w:r w:rsidRPr="00B1101F">
        <w:t>At each interview, the interviewers will be introduced and an outline of the structure of the interview given. Candidates will be encouraged to:</w:t>
      </w:r>
    </w:p>
    <w:p w14:paraId="3CCC0130" w14:textId="77777777" w:rsidR="00C45BAF" w:rsidRPr="00B204D4" w:rsidRDefault="00561F6B" w:rsidP="00B204D4">
      <w:pPr>
        <w:pStyle w:val="Bulletpoint"/>
      </w:pPr>
      <w:r w:rsidRPr="00B204D4">
        <w:t>take the time they need to think about responses to questions</w:t>
      </w:r>
    </w:p>
    <w:p w14:paraId="7956722A" w14:textId="77777777" w:rsidR="00C45BAF" w:rsidRPr="00B204D4" w:rsidRDefault="00561F6B" w:rsidP="00B204D4">
      <w:pPr>
        <w:pStyle w:val="Bulletpoint"/>
      </w:pPr>
      <w:r w:rsidRPr="00B204D4">
        <w:t>ask for clarification if any question is unclear</w:t>
      </w:r>
    </w:p>
    <w:p w14:paraId="0466AC66" w14:textId="77777777" w:rsidR="00C45BAF" w:rsidRPr="00B204D4" w:rsidRDefault="00561F6B" w:rsidP="00B204D4">
      <w:pPr>
        <w:pStyle w:val="Bulletpoint"/>
      </w:pPr>
      <w:r w:rsidRPr="00B204D4">
        <w:t>give as many examples as they can to support their answers.</w:t>
      </w:r>
    </w:p>
    <w:p w14:paraId="71F07156" w14:textId="77777777" w:rsidR="00C45BAF" w:rsidRPr="00876A1D" w:rsidRDefault="00561F6B" w:rsidP="00B1101F">
      <w:pPr>
        <w:pStyle w:val="body10mm2"/>
      </w:pPr>
      <w:r w:rsidRPr="00876A1D">
        <w:t>For certain positions, second interviews may be arranged.</w:t>
      </w:r>
    </w:p>
    <w:p w14:paraId="3038D77F" w14:textId="77777777" w:rsidR="00C45BAF" w:rsidRPr="00876A1D" w:rsidRDefault="00561F6B" w:rsidP="00B1101F">
      <w:pPr>
        <w:pStyle w:val="body10mm2"/>
      </w:pPr>
      <w:r w:rsidRPr="00876A1D">
        <w:t>We will ensure that the process is not unlawfully discriminatory and will attempt to accommodate the particular needs of any person with a disability.</w:t>
      </w:r>
    </w:p>
    <w:p w14:paraId="0FAFE24E" w14:textId="31082823" w:rsidR="00C45BAF" w:rsidRPr="00876A1D" w:rsidRDefault="00561F6B" w:rsidP="00F31108">
      <w:pPr>
        <w:pStyle w:val="Heading2"/>
        <w:numPr>
          <w:ilvl w:val="1"/>
          <w:numId w:val="2"/>
        </w:numPr>
        <w:spacing w:line="360" w:lineRule="auto"/>
        <w:rPr>
          <w:color w:val="000000" w:themeColor="text1"/>
        </w:rPr>
      </w:pPr>
      <w:bookmarkStart w:id="14" w:name="_Toc124872153"/>
      <w:r w:rsidRPr="00876A1D">
        <w:rPr>
          <w:color w:val="000000" w:themeColor="text1"/>
        </w:rPr>
        <w:t xml:space="preserve">Post </w:t>
      </w:r>
      <w:r w:rsidR="002A768D">
        <w:rPr>
          <w:color w:val="000000" w:themeColor="text1"/>
        </w:rPr>
        <w:t>I</w:t>
      </w:r>
      <w:r w:rsidRPr="00876A1D">
        <w:rPr>
          <w:color w:val="000000" w:themeColor="text1"/>
        </w:rPr>
        <w:t>nterview</w:t>
      </w:r>
      <w:bookmarkEnd w:id="14"/>
    </w:p>
    <w:p w14:paraId="69898288" w14:textId="77777777" w:rsidR="00C45BAF" w:rsidRPr="00876A1D" w:rsidRDefault="00561F6B" w:rsidP="00B1101F">
      <w:pPr>
        <w:pStyle w:val="body10mm2"/>
      </w:pPr>
      <w:r w:rsidRPr="00876A1D">
        <w:t>After each interview, we will review each candidate’s interview performance, as well as the results of any additional selection tests undertaken.</w:t>
      </w:r>
    </w:p>
    <w:p w14:paraId="5B617E16" w14:textId="77777777" w:rsidR="00C45BAF" w:rsidRPr="00876A1D" w:rsidRDefault="00561F6B" w:rsidP="00B1101F">
      <w:pPr>
        <w:pStyle w:val="body10mm2"/>
      </w:pPr>
      <w:r w:rsidRPr="00876A1D">
        <w:t xml:space="preserve">Interviewers should aim to reach consensus on the decision as to which candidate(s) is/are successful. In exceptional cases where this is not possible, the chair of the interview panel will have ultimate responsibility for making the final decision. </w:t>
      </w:r>
    </w:p>
    <w:p w14:paraId="462EF44C" w14:textId="77777777" w:rsidR="00C45BAF" w:rsidRPr="00876A1D" w:rsidRDefault="00561F6B" w:rsidP="00B1101F">
      <w:pPr>
        <w:pStyle w:val="body10mm2"/>
      </w:pPr>
      <w:r w:rsidRPr="00876A1D">
        <w:t>All unsuccessful external candidates will be informed in writing. Internal applicants will be advised in person why they have not been selected and offered feedback at a mutually convenient time.</w:t>
      </w:r>
    </w:p>
    <w:p w14:paraId="125EED71" w14:textId="77777777" w:rsidR="00C45BAF" w:rsidRPr="00876A1D" w:rsidRDefault="00561F6B" w:rsidP="00B1101F">
      <w:pPr>
        <w:pStyle w:val="body10mm2"/>
      </w:pPr>
      <w:r w:rsidRPr="00876A1D">
        <w:t>Where a candidate was not offered the position, but it was felt that they were able to perform the duties and scored well during the selection process, they may (subject to their prior agreement) be retained on a reserve list, and should a similar role come up within a period of six months they may be contacted and invited to an interview.</w:t>
      </w:r>
    </w:p>
    <w:p w14:paraId="5EC7B5C1" w14:textId="79693819" w:rsidR="00C45BAF" w:rsidRPr="00876A1D" w:rsidRDefault="00561F6B" w:rsidP="00B1101F">
      <w:pPr>
        <w:pStyle w:val="body10mm2"/>
      </w:pPr>
      <w:r w:rsidRPr="00876A1D">
        <w:lastRenderedPageBreak/>
        <w:t>Where an employee has undergone a recruitment process to fill a temporary position and that position subsequently becomes available</w:t>
      </w:r>
      <w:r w:rsidR="00A9777A">
        <w:t>,</w:t>
      </w:r>
      <w:r w:rsidRPr="00876A1D">
        <w:t xml:space="preserve"> we may, at our discretion, appoint that individual into the vacant position without the need to re-interview.</w:t>
      </w:r>
    </w:p>
    <w:p w14:paraId="2E94A5AD" w14:textId="64273646" w:rsidR="00C45BAF" w:rsidRPr="00876A1D" w:rsidRDefault="00561F6B" w:rsidP="00F31108">
      <w:pPr>
        <w:pStyle w:val="Heading2"/>
        <w:numPr>
          <w:ilvl w:val="1"/>
          <w:numId w:val="2"/>
        </w:numPr>
        <w:spacing w:line="360" w:lineRule="auto"/>
        <w:rPr>
          <w:color w:val="000000" w:themeColor="text1"/>
        </w:rPr>
      </w:pPr>
      <w:bookmarkStart w:id="15" w:name="_Toc124872154"/>
      <w:r w:rsidRPr="00876A1D">
        <w:rPr>
          <w:color w:val="000000" w:themeColor="text1"/>
        </w:rPr>
        <w:t xml:space="preserve">Offers of </w:t>
      </w:r>
      <w:r w:rsidR="002A768D">
        <w:rPr>
          <w:color w:val="000000" w:themeColor="text1"/>
        </w:rPr>
        <w:t>E</w:t>
      </w:r>
      <w:r w:rsidRPr="00876A1D">
        <w:rPr>
          <w:color w:val="000000" w:themeColor="text1"/>
        </w:rPr>
        <w:t>mployment</w:t>
      </w:r>
      <w:bookmarkEnd w:id="15"/>
    </w:p>
    <w:p w14:paraId="17A49B4B" w14:textId="77777777" w:rsidR="00C45BAF" w:rsidRPr="00B1101F" w:rsidRDefault="00561F6B" w:rsidP="00B1101F">
      <w:pPr>
        <w:pStyle w:val="body10mm2"/>
      </w:pPr>
      <w:r w:rsidRPr="00B1101F">
        <w:t>Offers of employment, both external and internal, may initially be made verbally but will always be confirmed in writing and specify a timescale in which the successful candidate should confirm their acceptance or rejection of the offer.</w:t>
      </w:r>
    </w:p>
    <w:p w14:paraId="20E63DA0" w14:textId="15E8DA3F" w:rsidR="00C45BAF" w:rsidRPr="00B1101F" w:rsidRDefault="00561F6B" w:rsidP="00B1101F">
      <w:pPr>
        <w:pStyle w:val="body10mm2"/>
      </w:pPr>
      <w:r w:rsidRPr="00B1101F">
        <w:t>Where practicable, the</w:t>
      </w:r>
      <w:r w:rsidRPr="003A2A53">
        <w:rPr>
          <w:color w:val="DB3907"/>
        </w:rPr>
        <w:t xml:space="preserve"> &lt;specify as appropriate: “written statement of terms and conditions of employment”/</w:t>
      </w:r>
      <w:r w:rsidR="00BB4890" w:rsidRPr="003A2A53">
        <w:rPr>
          <w:color w:val="DB3907"/>
        </w:rPr>
        <w:t xml:space="preserve"> “</w:t>
      </w:r>
      <w:r w:rsidRPr="003A2A53">
        <w:rPr>
          <w:color w:val="DB3907"/>
        </w:rPr>
        <w:t xml:space="preserve">contract of employment”&gt; </w:t>
      </w:r>
      <w:r w:rsidRPr="00B1101F">
        <w:t>should be sent with the offer.</w:t>
      </w:r>
    </w:p>
    <w:p w14:paraId="3BD6F180" w14:textId="65DFB5E7" w:rsidR="00C45BAF" w:rsidRPr="00B1101F" w:rsidRDefault="00561F6B" w:rsidP="00B1101F">
      <w:pPr>
        <w:pStyle w:val="body10mm2"/>
      </w:pPr>
      <w:r w:rsidRPr="00B1101F">
        <w:t xml:space="preserve">All appointments will be made subject to a satisfactory probationary period, usually of </w:t>
      </w:r>
      <w:r w:rsidRPr="003A2A53">
        <w:rPr>
          <w:color w:val="DB3907"/>
        </w:rPr>
        <w:t>&lt;specify, e.g. “three/six months”&gt;</w:t>
      </w:r>
      <w:r w:rsidRPr="003A2A53">
        <w:rPr>
          <w:color w:val="auto"/>
        </w:rPr>
        <w:t>.</w:t>
      </w:r>
    </w:p>
    <w:p w14:paraId="3FFB9531" w14:textId="14FC5F54" w:rsidR="00C45BAF" w:rsidRPr="00876A1D" w:rsidRDefault="00561F6B" w:rsidP="00B1101F">
      <w:pPr>
        <w:pStyle w:val="Heading2"/>
        <w:numPr>
          <w:ilvl w:val="1"/>
          <w:numId w:val="2"/>
        </w:numPr>
        <w:spacing w:line="360" w:lineRule="auto"/>
        <w:ind w:left="567" w:hanging="567"/>
        <w:rPr>
          <w:color w:val="000000" w:themeColor="text1"/>
          <w:sz w:val="22"/>
          <w:szCs w:val="22"/>
          <w:u w:val="single"/>
        </w:rPr>
      </w:pPr>
      <w:bookmarkStart w:id="16" w:name="_Toc124872155"/>
      <w:r w:rsidRPr="00876A1D">
        <w:rPr>
          <w:color w:val="000000" w:themeColor="text1"/>
        </w:rPr>
        <w:t xml:space="preserve">Background </w:t>
      </w:r>
      <w:r w:rsidR="002A768D">
        <w:rPr>
          <w:color w:val="000000" w:themeColor="text1"/>
        </w:rPr>
        <w:t>C</w:t>
      </w:r>
      <w:r w:rsidRPr="00876A1D">
        <w:rPr>
          <w:color w:val="000000" w:themeColor="text1"/>
        </w:rPr>
        <w:t>hecks</w:t>
      </w:r>
      <w:bookmarkEnd w:id="16"/>
    </w:p>
    <w:p w14:paraId="31973C8A" w14:textId="52524F62" w:rsidR="00C45BAF" w:rsidRPr="00B1101F" w:rsidRDefault="00561F6B" w:rsidP="00B1101F">
      <w:pPr>
        <w:pStyle w:val="body10mm2"/>
      </w:pPr>
      <w:r w:rsidRPr="00B1101F">
        <w:t xml:space="preserve">Each successful external candidate will be informed if they are subject to any background checks (such as </w:t>
      </w:r>
      <w:r w:rsidRPr="003A2A53">
        <w:rPr>
          <w:color w:val="DB3907"/>
        </w:rPr>
        <w:t xml:space="preserve">&lt;specify, e.g. “DBS checks, FCA references or checks with credit reference agencies”&gt;). </w:t>
      </w:r>
      <w:r w:rsidRPr="00B1101F">
        <w:t xml:space="preserve">These will normally be made immediately following receipt of acceptance of the offer. </w:t>
      </w:r>
    </w:p>
    <w:p w14:paraId="11FA3567" w14:textId="77777777" w:rsidR="00C45BAF" w:rsidRPr="00B1101F" w:rsidRDefault="00561F6B" w:rsidP="00B1101F">
      <w:pPr>
        <w:pStyle w:val="body10mm2"/>
      </w:pPr>
      <w:r w:rsidRPr="00B1101F">
        <w:t>All successful candidates will be required to provide proof of their entitlement to work in the UK prior to starting work with us. In addition, and depending on the requirements of the post, we may also require proof of qualifications, driving licence or a medical report.</w:t>
      </w:r>
    </w:p>
    <w:p w14:paraId="46DF7DE5" w14:textId="3ABC5518" w:rsidR="00C45BAF" w:rsidRPr="00B1101F" w:rsidRDefault="00561F6B" w:rsidP="00B1101F">
      <w:pPr>
        <w:pStyle w:val="body10mm2"/>
      </w:pPr>
      <w:r w:rsidRPr="00B1101F">
        <w:t xml:space="preserve">All offers of employment are made subject to the receipt of references that are satisfactory to us, unless the candidate has previously worked for us and left our employment no more than </w:t>
      </w:r>
      <w:r w:rsidRPr="003A2A53">
        <w:rPr>
          <w:color w:val="DB3907"/>
        </w:rPr>
        <w:t xml:space="preserve">&lt;specify, e.g. “six months”&gt; </w:t>
      </w:r>
      <w:r w:rsidRPr="00B1101F">
        <w:t>prior to the offer being made.</w:t>
      </w:r>
    </w:p>
    <w:p w14:paraId="06ED8CFE" w14:textId="6D680FC9" w:rsidR="00C45BAF" w:rsidRPr="00B1101F" w:rsidRDefault="00561F6B" w:rsidP="00B1101F">
      <w:pPr>
        <w:pStyle w:val="body10mm2"/>
      </w:pPr>
      <w:r w:rsidRPr="00B1101F">
        <w:t>Candidates will be asked to provide the details of two referees, one of whom should be their current or most recent employer, where applicable. References will always be taken up on external candidates once an offer of employment has been made and accepted.</w:t>
      </w:r>
    </w:p>
    <w:p w14:paraId="624694BC" w14:textId="77777777" w:rsidR="00C45BAF" w:rsidRPr="00B1101F" w:rsidRDefault="00561F6B" w:rsidP="00B1101F">
      <w:pPr>
        <w:pStyle w:val="body10mm2"/>
      </w:pPr>
      <w:r w:rsidRPr="00B1101F">
        <w:t>Where possible, references should be received prior to any new employee starting work for us and it may be that we delay the start date of a new employee until the references are received and checked. In the event of a reference being unsatisfactory to us, we may withdraw the offer of employment but will usually discuss this with the candidate, and if appropriate the referee, before making this decision.</w:t>
      </w:r>
    </w:p>
    <w:p w14:paraId="48C4CD6F" w14:textId="77777777" w:rsidR="00C45BAF" w:rsidRPr="00B1101F" w:rsidRDefault="00561F6B" w:rsidP="00B1101F">
      <w:pPr>
        <w:pStyle w:val="body10mm2"/>
      </w:pPr>
      <w:r w:rsidRPr="00B1101F">
        <w:t xml:space="preserve">All employment checks will be dealt with in accordance with our data protection policy. </w:t>
      </w:r>
    </w:p>
    <w:p w14:paraId="4109ECB2" w14:textId="41B183B8" w:rsidR="00C45BAF" w:rsidRPr="00876A1D" w:rsidRDefault="00561F6B" w:rsidP="00B03794">
      <w:pPr>
        <w:pStyle w:val="Heading2"/>
        <w:numPr>
          <w:ilvl w:val="1"/>
          <w:numId w:val="2"/>
        </w:numPr>
        <w:spacing w:line="360" w:lineRule="auto"/>
        <w:rPr>
          <w:color w:val="000000" w:themeColor="text1"/>
        </w:rPr>
      </w:pPr>
      <w:bookmarkStart w:id="17" w:name="_Toc124872156"/>
      <w:r w:rsidRPr="00876A1D">
        <w:rPr>
          <w:color w:val="000000" w:themeColor="text1"/>
        </w:rPr>
        <w:lastRenderedPageBreak/>
        <w:t xml:space="preserve">Commencement of </w:t>
      </w:r>
      <w:r w:rsidR="002A768D">
        <w:rPr>
          <w:color w:val="000000" w:themeColor="text1"/>
        </w:rPr>
        <w:t>E</w:t>
      </w:r>
      <w:r w:rsidRPr="00876A1D">
        <w:rPr>
          <w:color w:val="000000" w:themeColor="text1"/>
        </w:rPr>
        <w:t>mployment</w:t>
      </w:r>
      <w:bookmarkEnd w:id="17"/>
    </w:p>
    <w:p w14:paraId="34CA4C8B" w14:textId="1E51BFEC" w:rsidR="00C45BAF" w:rsidRPr="00876A1D" w:rsidRDefault="00B1101F" w:rsidP="0062249D">
      <w:pPr>
        <w:pStyle w:val="body10mm2"/>
      </w:pPr>
      <w:r w:rsidRPr="003A2A53">
        <w:rPr>
          <w:rStyle w:val="Style1"/>
          <w:iCs/>
          <w:color w:val="005ECC"/>
        </w:rPr>
        <w:t>&lt;Optional:&gt;</w:t>
      </w:r>
      <w:r w:rsidR="00561F6B" w:rsidRPr="00876A1D">
        <w:t>Managers should use our New Employee Checklist to ensure that the appropriate procedures are followed.</w:t>
      </w:r>
    </w:p>
    <w:p w14:paraId="4FE74F34" w14:textId="77777777" w:rsidR="00C45BAF" w:rsidRPr="00876A1D" w:rsidRDefault="00561F6B" w:rsidP="0062249D">
      <w:pPr>
        <w:pStyle w:val="body10mm2"/>
      </w:pPr>
      <w:r w:rsidRPr="00876A1D">
        <w:t>Each new employee will have a planned induction. For internal transfers or promotions, a short induction may also be necessary.</w:t>
      </w:r>
    </w:p>
    <w:p w14:paraId="77D66E81" w14:textId="48EF5A05" w:rsidR="00C45BAF" w:rsidRPr="00876A1D" w:rsidRDefault="00B1101F" w:rsidP="0062249D">
      <w:pPr>
        <w:pStyle w:val="body10mm2"/>
      </w:pPr>
      <w:r w:rsidRPr="003A2A53">
        <w:rPr>
          <w:rStyle w:val="Style1"/>
          <w:iCs/>
          <w:color w:val="005ECC"/>
        </w:rPr>
        <w:t>&lt;Optional:&gt;</w:t>
      </w:r>
      <w:r w:rsidR="00561F6B" w:rsidRPr="00876A1D">
        <w:t xml:space="preserve">Each new employee is subject to a probationary period. During the probationary period, the employee’s progress will be monitored and the relevant assessments will be made and discussed with the employee. If necessary, the probationary period may be extended. </w:t>
      </w:r>
    </w:p>
    <w:p w14:paraId="754FF560" w14:textId="77777777" w:rsidR="00B03794" w:rsidRDefault="00B03794">
      <w:pPr>
        <w:rPr>
          <w:rFonts w:eastAsiaTheme="majorEastAsia" w:cstheme="majorBidi"/>
          <w:b/>
          <w:color w:val="000000" w:themeColor="text1"/>
          <w:sz w:val="28"/>
          <w:szCs w:val="32"/>
        </w:rPr>
      </w:pPr>
      <w:r>
        <w:rPr>
          <w:color w:val="000000" w:themeColor="text1"/>
        </w:rPr>
        <w:br w:type="page"/>
      </w:r>
    </w:p>
    <w:p w14:paraId="785A4B4A" w14:textId="26DC0D84" w:rsidR="00C45BAF" w:rsidRPr="00876A1D" w:rsidRDefault="00561F6B" w:rsidP="00B03794">
      <w:pPr>
        <w:pStyle w:val="H116pt"/>
      </w:pPr>
      <w:bookmarkStart w:id="18" w:name="_Toc124872157"/>
      <w:r w:rsidRPr="00876A1D">
        <w:lastRenderedPageBreak/>
        <w:t xml:space="preserve">Related </w:t>
      </w:r>
      <w:r w:rsidR="002A768D">
        <w:t>P</w:t>
      </w:r>
      <w:r w:rsidRPr="00876A1D">
        <w:t xml:space="preserve">olicies and </w:t>
      </w:r>
      <w:r w:rsidR="002A768D">
        <w:t>D</w:t>
      </w:r>
      <w:r w:rsidRPr="00876A1D">
        <w:t>ocuments</w:t>
      </w:r>
      <w:bookmarkEnd w:id="18"/>
    </w:p>
    <w:p w14:paraId="3B073C9C" w14:textId="77777777" w:rsidR="00C45BAF" w:rsidRPr="003A2A53" w:rsidRDefault="00561F6B" w:rsidP="00F31108">
      <w:pPr>
        <w:pBdr>
          <w:top w:val="nil"/>
          <w:left w:val="nil"/>
          <w:bottom w:val="nil"/>
          <w:right w:val="nil"/>
          <w:between w:val="nil"/>
        </w:pBdr>
        <w:spacing w:line="360" w:lineRule="auto"/>
        <w:rPr>
          <w:rStyle w:val="Style1"/>
          <w:iCs/>
          <w:color w:val="005ECC"/>
        </w:rPr>
      </w:pPr>
      <w:r w:rsidRPr="003A2A53">
        <w:rPr>
          <w:rStyle w:val="Style1"/>
          <w:iCs/>
          <w:color w:val="005ECC"/>
        </w:rPr>
        <w:t>&lt;Tailor your list as appropriate to the policies and documents in place within your business – the list below contains only suggestions:&gt;</w:t>
      </w:r>
    </w:p>
    <w:p w14:paraId="1FAD07B6" w14:textId="77777777" w:rsidR="00C45BAF" w:rsidRPr="00876A1D" w:rsidRDefault="00561F6B" w:rsidP="00B204D4">
      <w:pPr>
        <w:pStyle w:val="Bulletpoint"/>
      </w:pPr>
      <w:r w:rsidRPr="00876A1D">
        <w:t>Application form</w:t>
      </w:r>
    </w:p>
    <w:p w14:paraId="4C0D9F31" w14:textId="77777777" w:rsidR="00C45BAF" w:rsidRPr="00876A1D" w:rsidRDefault="00561F6B" w:rsidP="00B204D4">
      <w:pPr>
        <w:pStyle w:val="Bulletpoint"/>
      </w:pPr>
      <w:r w:rsidRPr="00876A1D">
        <w:t>Authorisation to recruit form</w:t>
      </w:r>
    </w:p>
    <w:p w14:paraId="41A0FEFB" w14:textId="77777777" w:rsidR="00C45BAF" w:rsidRPr="00876A1D" w:rsidRDefault="00561F6B" w:rsidP="00B204D4">
      <w:pPr>
        <w:pStyle w:val="Bulletpoint"/>
      </w:pPr>
      <w:r w:rsidRPr="00876A1D">
        <w:t xml:space="preserve">Data protection policy </w:t>
      </w:r>
    </w:p>
    <w:p w14:paraId="5862B767" w14:textId="77777777" w:rsidR="00C45BAF" w:rsidRPr="00876A1D" w:rsidRDefault="00561F6B" w:rsidP="00B204D4">
      <w:pPr>
        <w:pStyle w:val="Bulletpoint"/>
      </w:pPr>
      <w:r w:rsidRPr="00876A1D">
        <w:t>Diversity policy</w:t>
      </w:r>
    </w:p>
    <w:p w14:paraId="5E22CA8D" w14:textId="77777777" w:rsidR="00C45BAF" w:rsidRPr="00876A1D" w:rsidRDefault="00561F6B" w:rsidP="00B204D4">
      <w:pPr>
        <w:pStyle w:val="Bulletpoint"/>
      </w:pPr>
      <w:r w:rsidRPr="00876A1D">
        <w:t xml:space="preserve">Equal opportunity policy </w:t>
      </w:r>
    </w:p>
    <w:p w14:paraId="77C15EC8" w14:textId="77777777" w:rsidR="00C45BAF" w:rsidRPr="00876A1D" w:rsidRDefault="00561F6B" w:rsidP="00B204D4">
      <w:pPr>
        <w:pStyle w:val="Bulletpoint"/>
      </w:pPr>
      <w:r w:rsidRPr="00876A1D">
        <w:t>Interview assessment form</w:t>
      </w:r>
    </w:p>
    <w:p w14:paraId="505E1D82" w14:textId="77777777" w:rsidR="00C45BAF" w:rsidRPr="00876A1D" w:rsidRDefault="00561F6B" w:rsidP="00B204D4">
      <w:pPr>
        <w:pStyle w:val="Bulletpoint"/>
      </w:pPr>
      <w:r w:rsidRPr="00876A1D">
        <w:t>Interview guidance notes</w:t>
      </w:r>
    </w:p>
    <w:p w14:paraId="459EF1FF" w14:textId="77777777" w:rsidR="00C45BAF" w:rsidRPr="00876A1D" w:rsidRDefault="00561F6B" w:rsidP="00B204D4">
      <w:pPr>
        <w:pStyle w:val="Bulletpoint"/>
      </w:pPr>
      <w:r w:rsidRPr="00876A1D">
        <w:t xml:space="preserve">New employee checklist </w:t>
      </w:r>
    </w:p>
    <w:p w14:paraId="7DB6A172" w14:textId="77777777" w:rsidR="00C45BAF" w:rsidRPr="00876A1D" w:rsidRDefault="00561F6B" w:rsidP="00B204D4">
      <w:pPr>
        <w:pStyle w:val="Bulletpoint"/>
      </w:pPr>
      <w:r w:rsidRPr="00876A1D">
        <w:t>Recruitment forms and letters</w:t>
      </w:r>
    </w:p>
    <w:p w14:paraId="625C7C23" w14:textId="77777777" w:rsidR="00C45BAF" w:rsidRPr="00876A1D" w:rsidRDefault="00561F6B" w:rsidP="00B204D4">
      <w:pPr>
        <w:pStyle w:val="Bulletpoint"/>
      </w:pPr>
      <w:r w:rsidRPr="00876A1D">
        <w:t>Reference forms and letters</w:t>
      </w:r>
    </w:p>
    <w:p w14:paraId="11132FF2" w14:textId="77777777" w:rsidR="00C45BAF" w:rsidRPr="00876A1D" w:rsidRDefault="00561F6B" w:rsidP="00B204D4">
      <w:pPr>
        <w:pStyle w:val="Bulletpoint"/>
      </w:pPr>
      <w:r w:rsidRPr="00876A1D">
        <w:t>References policy</w:t>
      </w:r>
    </w:p>
    <w:p w14:paraId="2823199A" w14:textId="77777777" w:rsidR="00C45BAF" w:rsidRPr="00876A1D" w:rsidRDefault="00561F6B" w:rsidP="00B03794">
      <w:pPr>
        <w:spacing w:line="360" w:lineRule="auto"/>
        <w:jc w:val="left"/>
        <w:rPr>
          <w:color w:val="000000" w:themeColor="text1"/>
        </w:rPr>
      </w:pPr>
      <w:r w:rsidRPr="00876A1D">
        <w:rPr>
          <w:color w:val="000000" w:themeColor="text1"/>
        </w:rPr>
        <w:t>The above list is not exhaustive.</w:t>
      </w:r>
    </w:p>
    <w:p w14:paraId="6599F5BF" w14:textId="630DF5F9" w:rsidR="00C45BAF" w:rsidRPr="00B03794" w:rsidRDefault="00561F6B" w:rsidP="00B03794">
      <w:pPr>
        <w:pStyle w:val="H116pt"/>
      </w:pPr>
      <w:bookmarkStart w:id="19" w:name="_Toc124872158"/>
      <w:r w:rsidRPr="00B03794">
        <w:t xml:space="preserve">Further </w:t>
      </w:r>
      <w:r w:rsidR="002A768D">
        <w:t>I</w:t>
      </w:r>
      <w:r w:rsidRPr="00B03794">
        <w:t>nformation</w:t>
      </w:r>
      <w:bookmarkEnd w:id="19"/>
    </w:p>
    <w:p w14:paraId="5E758131" w14:textId="77777777" w:rsidR="00C45BAF" w:rsidRPr="003A2A53" w:rsidRDefault="00561F6B" w:rsidP="00F31108">
      <w:pPr>
        <w:spacing w:line="360" w:lineRule="auto"/>
        <w:jc w:val="left"/>
        <w:rPr>
          <w:rFonts w:ascii="Lato" w:eastAsia="Lato" w:hAnsi="Lato" w:cs="Lato"/>
          <w:color w:val="DB3907"/>
          <w:shd w:val="clear" w:color="auto" w:fill="EE2B7B"/>
        </w:rPr>
      </w:pPr>
      <w:bookmarkStart w:id="20" w:name="_heading=h.1y810tw" w:colFirst="0" w:colLast="0"/>
      <w:bookmarkEnd w:id="20"/>
      <w:r w:rsidRPr="00876A1D">
        <w:rPr>
          <w:color w:val="000000" w:themeColor="text1"/>
        </w:rPr>
        <w:t xml:space="preserve">Any queries or comments about this policy should be addressed to </w:t>
      </w:r>
      <w:r w:rsidRPr="003A2A53">
        <w:rPr>
          <w:color w:val="DB3907"/>
        </w:rPr>
        <w:t>&lt;specify whom&gt;.</w:t>
      </w:r>
    </w:p>
    <w:p w14:paraId="647C0188" w14:textId="77777777" w:rsidR="00B204D4" w:rsidRDefault="00B204D4" w:rsidP="00B03794">
      <w:pPr>
        <w:pStyle w:val="H116pt"/>
        <w:sectPr w:rsidR="00B204D4" w:rsidSect="00B204D4">
          <w:footerReference w:type="default" r:id="rId13"/>
          <w:headerReference w:type="first" r:id="rId14"/>
          <w:footerReference w:type="first" r:id="rId15"/>
          <w:pgSz w:w="11906" w:h="16838"/>
          <w:pgMar w:top="1440" w:right="1416" w:bottom="1276" w:left="1440" w:header="709" w:footer="232" w:gutter="0"/>
          <w:cols w:space="720"/>
          <w:titlePg/>
        </w:sectPr>
      </w:pPr>
    </w:p>
    <w:p w14:paraId="5CEA28B7" w14:textId="1D768E63" w:rsidR="00C45BAF" w:rsidRPr="00876A1D" w:rsidRDefault="00561F6B" w:rsidP="00B03794">
      <w:pPr>
        <w:pStyle w:val="H116pt"/>
      </w:pPr>
      <w:bookmarkStart w:id="21" w:name="_Toc124872159"/>
      <w:r w:rsidRPr="00876A1D">
        <w:lastRenderedPageBreak/>
        <w:t xml:space="preserve">Policy </w:t>
      </w:r>
      <w:r w:rsidR="002A768D">
        <w:t>O</w:t>
      </w:r>
      <w:r w:rsidRPr="00876A1D">
        <w:t>wner</w:t>
      </w:r>
      <w:bookmarkEnd w:id="21"/>
    </w:p>
    <w:p w14:paraId="1E28CE3F" w14:textId="77777777" w:rsidR="00C45BAF" w:rsidRPr="00876A1D" w:rsidRDefault="00561F6B" w:rsidP="00F31108">
      <w:pPr>
        <w:spacing w:line="360" w:lineRule="auto"/>
        <w:rPr>
          <w:color w:val="000000" w:themeColor="text1"/>
        </w:rPr>
      </w:pPr>
      <w:r w:rsidRPr="00876A1D">
        <w:rPr>
          <w:color w:val="000000" w:themeColor="text1"/>
        </w:rPr>
        <w:t xml:space="preserve">This policy is owned and maintained by </w:t>
      </w:r>
      <w:r w:rsidRPr="003A2A53">
        <w:rPr>
          <w:color w:val="DB3907"/>
        </w:rPr>
        <w:t xml:space="preserve">&lt;specify whom e.g. “the Managing Director”&gt;. </w:t>
      </w:r>
    </w:p>
    <w:p w14:paraId="1E7D1198" w14:textId="09F64178" w:rsidR="00C45BAF" w:rsidRPr="00876A1D" w:rsidRDefault="00561F6B" w:rsidP="00B03794">
      <w:pPr>
        <w:pStyle w:val="H116pt"/>
      </w:pPr>
      <w:bookmarkStart w:id="22" w:name="_Toc124872160"/>
      <w:r w:rsidRPr="00876A1D">
        <w:t xml:space="preserve">Policy </w:t>
      </w:r>
      <w:r w:rsidR="002A768D">
        <w:t>R</w:t>
      </w:r>
      <w:r w:rsidRPr="00876A1D">
        <w:t xml:space="preserve">eview </w:t>
      </w:r>
      <w:r w:rsidR="002A768D">
        <w:t>D</w:t>
      </w:r>
      <w:r w:rsidRPr="00876A1D">
        <w:t>ate</w:t>
      </w:r>
      <w:bookmarkEnd w:id="22"/>
    </w:p>
    <w:p w14:paraId="3F18AB5E" w14:textId="77777777" w:rsidR="00C45BAF" w:rsidRPr="00876A1D" w:rsidRDefault="00561F6B" w:rsidP="00F31108">
      <w:pPr>
        <w:spacing w:line="360" w:lineRule="auto"/>
        <w:rPr>
          <w:color w:val="000000" w:themeColor="text1"/>
        </w:rPr>
      </w:pPr>
      <w:r w:rsidRPr="00876A1D">
        <w:rPr>
          <w:color w:val="000000" w:themeColor="text1"/>
        </w:rPr>
        <w:t>Date last reviewed:</w:t>
      </w:r>
      <w:r w:rsidRPr="00876A1D">
        <w:rPr>
          <w:color w:val="000000" w:themeColor="text1"/>
        </w:rPr>
        <w:tab/>
      </w:r>
      <w:r w:rsidRPr="00876A1D">
        <w:rPr>
          <w:color w:val="000000" w:themeColor="text1"/>
        </w:rPr>
        <w:tab/>
      </w:r>
      <w:r w:rsidRPr="003A2A53">
        <w:rPr>
          <w:color w:val="DB3907"/>
        </w:rPr>
        <w:t>_ _/ _ _/ _ _</w:t>
      </w:r>
    </w:p>
    <w:p w14:paraId="30730300" w14:textId="77777777" w:rsidR="00C45BAF" w:rsidRPr="00876A1D" w:rsidRDefault="00561F6B" w:rsidP="00F31108">
      <w:pPr>
        <w:shd w:val="clear" w:color="auto" w:fill="FFFFFF"/>
        <w:spacing w:after="0" w:line="360" w:lineRule="auto"/>
        <w:rPr>
          <w:rFonts w:ascii="Open Sans" w:eastAsia="Open Sans" w:hAnsi="Open Sans" w:cs="Open Sans"/>
          <w:color w:val="000000" w:themeColor="text1"/>
          <w:sz w:val="21"/>
          <w:szCs w:val="21"/>
        </w:rPr>
      </w:pPr>
      <w:r w:rsidRPr="00876A1D">
        <w:rPr>
          <w:noProof/>
          <w:color w:val="000000" w:themeColor="text1"/>
        </w:rPr>
        <mc:AlternateContent>
          <mc:Choice Requires="wps">
            <w:drawing>
              <wp:inline distT="0" distB="0" distL="0" distR="0" wp14:anchorId="40B33095" wp14:editId="45BCD4BE">
                <wp:extent cx="5984902" cy="2712464"/>
                <wp:effectExtent l="0" t="0" r="0" b="5715"/>
                <wp:docPr id="421" name="Rectangle 421"/>
                <wp:cNvGraphicFramePr/>
                <a:graphic xmlns:a="http://schemas.openxmlformats.org/drawingml/2006/main">
                  <a:graphicData uri="http://schemas.microsoft.com/office/word/2010/wordprocessingShape">
                    <wps:wsp>
                      <wps:cNvSpPr/>
                      <wps:spPr>
                        <a:xfrm>
                          <a:off x="0" y="0"/>
                          <a:ext cx="5984902" cy="2712464"/>
                        </a:xfrm>
                        <a:prstGeom prst="rect">
                          <a:avLst/>
                        </a:prstGeom>
                        <a:solidFill>
                          <a:schemeClr val="bg1">
                            <a:lumMod val="95000"/>
                          </a:schemeClr>
                        </a:solidFill>
                        <a:ln>
                          <a:noFill/>
                        </a:ln>
                      </wps:spPr>
                      <wps:txbx>
                        <w:txbxContent>
                          <w:p w14:paraId="20E1FE07" w14:textId="77777777" w:rsidR="00C45BAF" w:rsidRDefault="00561F6B" w:rsidP="00B03794">
                            <w:pPr>
                              <w:pStyle w:val="H1"/>
                              <w:spacing w:before="280" w:after="160"/>
                            </w:pPr>
                            <w:r>
                              <w:t>Checklist</w:t>
                            </w:r>
                          </w:p>
                          <w:p w14:paraId="18DB16E2" w14:textId="77777777" w:rsidR="00C45BAF" w:rsidRPr="00B03794" w:rsidRDefault="00561F6B" w:rsidP="00B03794">
                            <w:pPr>
                              <w:pStyle w:val="Bodycopy10pt"/>
                            </w:pPr>
                            <w:r w:rsidRPr="00B03794">
                              <w:t>Upon completion of customisations please ensure you have:</w:t>
                            </w:r>
                          </w:p>
                          <w:p w14:paraId="280990C7" w14:textId="3628CD4A" w:rsidR="00C45BAF" w:rsidRPr="00B204D4" w:rsidRDefault="00561F6B" w:rsidP="00B204D4">
                            <w:pPr>
                              <w:pStyle w:val="Bulletpoint"/>
                            </w:pPr>
                            <w:r w:rsidRPr="00B204D4">
                              <w:t xml:space="preserve">customised all </w:t>
                            </w:r>
                            <w:r w:rsidR="00331E40" w:rsidRPr="00B204D4">
                              <w:t xml:space="preserve">red </w:t>
                            </w:r>
                            <w:r w:rsidRPr="00B204D4">
                              <w:t xml:space="preserve">relevant text and removed </w:t>
                            </w:r>
                            <w:r w:rsidR="00331E40" w:rsidRPr="00B204D4">
                              <w:t>all blue italic</w:t>
                            </w:r>
                            <w:r w:rsidRPr="00B204D4">
                              <w:t xml:space="preserve"> text</w:t>
                            </w:r>
                          </w:p>
                          <w:p w14:paraId="3C292A54" w14:textId="77777777" w:rsidR="00C45BAF" w:rsidRPr="00B204D4" w:rsidRDefault="00561F6B" w:rsidP="00B204D4">
                            <w:pPr>
                              <w:pStyle w:val="Bulletpoint"/>
                            </w:pPr>
                            <w:r w:rsidRPr="00B204D4">
                              <w:t>removed the front cover (see instructions on front cover)</w:t>
                            </w:r>
                          </w:p>
                          <w:p w14:paraId="1249ACBD" w14:textId="77777777" w:rsidR="00C45BAF" w:rsidRPr="00B204D4" w:rsidRDefault="00561F6B" w:rsidP="00B204D4">
                            <w:pPr>
                              <w:pStyle w:val="Bulletpoint"/>
                            </w:pPr>
                            <w:r w:rsidRPr="00B204D4">
                              <w:t>updated the Table of Contents at the front of the document (highlight the ToC and press F9 or right click and update entire table)</w:t>
                            </w:r>
                          </w:p>
                          <w:p w14:paraId="2F74886E" w14:textId="77777777" w:rsidR="00C45BAF" w:rsidRPr="00B204D4" w:rsidRDefault="00561F6B" w:rsidP="00B204D4">
                            <w:pPr>
                              <w:pStyle w:val="Bulletpoint"/>
                            </w:pPr>
                            <w:r w:rsidRPr="00B204D4">
                              <w:t>diarised a reminder to review and update the policy</w:t>
                            </w:r>
                          </w:p>
                          <w:p w14:paraId="24A2BF86" w14:textId="77777777" w:rsidR="00C45BAF" w:rsidRPr="00B204D4" w:rsidRDefault="00561F6B" w:rsidP="00B204D4">
                            <w:pPr>
                              <w:pStyle w:val="Bulletpoint"/>
                            </w:pPr>
                            <w:r w:rsidRPr="00B204D4">
                              <w:t>removed this checklist!</w:t>
                            </w:r>
                          </w:p>
                        </w:txbxContent>
                      </wps:txbx>
                      <wps:bodyPr spcFirstLastPara="1" wrap="square" lIns="288000" tIns="21600" rIns="91425" bIns="45700" anchor="t" anchorCtr="0">
                        <a:noAutofit/>
                      </wps:bodyPr>
                    </wps:wsp>
                  </a:graphicData>
                </a:graphic>
              </wp:inline>
            </w:drawing>
          </mc:Choice>
          <mc:Fallback>
            <w:pict>
              <v:rect w14:anchorId="40B33095" id="Rectangle 421" o:spid="_x0000_s1027" style="width:471.25pt;height:2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" fillcolor="#f2f2f2 [3052]" stroked="f">
                <v:textbox inset="8mm,.6mm,2.53958mm,1.2694mm">
                  <w:txbxContent>
                    <w:p w14:paraId="20E1FE07" w14:textId="77777777" w:rsidR="00C45BAF" w:rsidRDefault="00561F6B" w:rsidP="00B03794">
                      <w:pPr>
                        <w:pStyle w:val="H1"/>
                        <w:spacing w:before="280" w:after="160"/>
                      </w:pPr>
                      <w:r>
                        <w:t>Checklist</w:t>
                      </w:r>
                    </w:p>
                    <w:p w14:paraId="18DB16E2" w14:textId="77777777" w:rsidR="00C45BAF" w:rsidRPr="00B03794" w:rsidRDefault="00561F6B" w:rsidP="00B03794">
                      <w:pPr>
                        <w:pStyle w:val="Bodycopy10pt"/>
                      </w:pPr>
                      <w:r w:rsidRPr="00B03794">
                        <w:t>Upon completion of customisations please ensure you have:</w:t>
                      </w:r>
                    </w:p>
                    <w:p w14:paraId="280990C7" w14:textId="3628CD4A" w:rsidR="00C45BAF" w:rsidRPr="00B204D4" w:rsidRDefault="00561F6B" w:rsidP="00B204D4">
                      <w:pPr>
                        <w:pStyle w:val="Bulletpoint"/>
                      </w:pPr>
                      <w:r w:rsidRPr="00B204D4">
                        <w:t xml:space="preserve">customised all </w:t>
                      </w:r>
                      <w:r w:rsidR="00331E40" w:rsidRPr="00B204D4">
                        <w:t xml:space="preserve">red </w:t>
                      </w:r>
                      <w:r w:rsidRPr="00B204D4">
                        <w:t xml:space="preserve">relevant text and removed </w:t>
                      </w:r>
                      <w:r w:rsidR="00331E40" w:rsidRPr="00B204D4">
                        <w:t>all blue italic</w:t>
                      </w:r>
                      <w:r w:rsidRPr="00B204D4">
                        <w:t xml:space="preserve"> text</w:t>
                      </w:r>
                    </w:p>
                    <w:p w14:paraId="3C292A54" w14:textId="77777777" w:rsidR="00C45BAF" w:rsidRPr="00B204D4" w:rsidRDefault="00561F6B" w:rsidP="00B204D4">
                      <w:pPr>
                        <w:pStyle w:val="Bulletpoint"/>
                      </w:pPr>
                      <w:r w:rsidRPr="00B204D4">
                        <w:t>removed the front cover (see instructions on front cover)</w:t>
                      </w:r>
                    </w:p>
                    <w:p w14:paraId="1249ACBD" w14:textId="77777777" w:rsidR="00C45BAF" w:rsidRPr="00B204D4" w:rsidRDefault="00561F6B" w:rsidP="00B204D4">
                      <w:pPr>
                        <w:pStyle w:val="Bulletpoint"/>
                      </w:pPr>
                      <w:r w:rsidRPr="00B204D4">
                        <w:t>updated the Table of Contents at the front of the document (highlight the ToC and press F9 or right click and update entire table)</w:t>
                      </w:r>
                    </w:p>
                    <w:p w14:paraId="2F74886E" w14:textId="77777777" w:rsidR="00C45BAF" w:rsidRPr="00B204D4" w:rsidRDefault="00561F6B" w:rsidP="00B204D4">
                      <w:pPr>
                        <w:pStyle w:val="Bulletpoint"/>
                      </w:pPr>
                      <w:r w:rsidRPr="00B204D4">
                        <w:t>diarised a reminder to review and update the policy</w:t>
                      </w:r>
                    </w:p>
                    <w:p w14:paraId="24A2BF86" w14:textId="77777777" w:rsidR="00C45BAF" w:rsidRPr="00B204D4" w:rsidRDefault="00561F6B" w:rsidP="00B204D4">
                      <w:pPr>
                        <w:pStyle w:val="Bulletpoint"/>
                      </w:pPr>
                      <w:r w:rsidRPr="00B204D4">
                        <w:t>removed this checklist!</w:t>
                      </w:r>
                    </w:p>
                  </w:txbxContent>
                </v:textbox>
                <w10:anchorlock/>
              </v:rect>
            </w:pict>
          </mc:Fallback>
        </mc:AlternateContent>
      </w:r>
    </w:p>
    <w:p w14:paraId="4746E646" w14:textId="77777777" w:rsidR="00C45BAF" w:rsidRPr="00876A1D" w:rsidRDefault="00C45BAF" w:rsidP="00F31108">
      <w:pPr>
        <w:spacing w:line="360" w:lineRule="auto"/>
        <w:rPr>
          <w:color w:val="000000" w:themeColor="text1"/>
        </w:rPr>
      </w:pPr>
    </w:p>
    <w:sectPr w:rsidR="00C45BAF" w:rsidRPr="00876A1D" w:rsidSect="00B204D4">
      <w:footerReference w:type="first" r:id="rId16"/>
      <w:pgSz w:w="11906" w:h="16838"/>
      <w:pgMar w:top="1440" w:right="1416" w:bottom="1276" w:left="1440" w:header="709" w:footer="2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2E21F" w14:textId="77777777" w:rsidR="00103EC0" w:rsidRDefault="00103EC0">
      <w:pPr>
        <w:spacing w:after="0" w:line="240" w:lineRule="auto"/>
      </w:pPr>
      <w:r>
        <w:separator/>
      </w:r>
    </w:p>
  </w:endnote>
  <w:endnote w:type="continuationSeparator" w:id="0">
    <w:p w14:paraId="20C3E5A7" w14:textId="77777777" w:rsidR="00103EC0" w:rsidRDefault="0010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bin">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08B8" w14:textId="03A69F9A" w:rsidR="00C45BAF" w:rsidRDefault="00C45BAF">
    <w:pPr>
      <w:pBdr>
        <w:top w:val="nil"/>
        <w:left w:val="nil"/>
        <w:bottom w:val="nil"/>
        <w:right w:val="nil"/>
        <w:between w:val="nil"/>
      </w:pBd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11B8" w14:textId="77777777" w:rsidR="00AE19C1" w:rsidRDefault="00AE19C1" w:rsidP="00AE19C1">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4D148920" w14:textId="77777777" w:rsidR="00AE19C1" w:rsidRPr="003A2A53" w:rsidRDefault="00AE19C1" w:rsidP="00AE19C1">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 xml:space="preserve">The content provided by WorkNest is intended only as a general document and guide in relation to its subject matter. It is not to be regarded as a substitute for legal or HR advice tailored to your specific circumstances. WorkNest are not responsible for your use </w:t>
    </w:r>
    <w:r w:rsidRPr="003A2A53">
      <w:rPr>
        <w:color w:val="000000" w:themeColor="text1"/>
      </w:rPr>
      <w:t>of this information unless specifically consulted first.</w:t>
    </w:r>
  </w:p>
  <w:p w14:paraId="27DD5CD4" w14:textId="77777777" w:rsidR="00AE19C1" w:rsidRPr="003A2A53" w:rsidRDefault="00AE19C1" w:rsidP="00AE19C1">
    <w:pPr>
      <w:pStyle w:val="Dislaimer"/>
      <w:pBdr>
        <w:top w:val="single" w:sz="4" w:space="2" w:color="auto"/>
        <w:left w:val="single" w:sz="4" w:space="4" w:color="auto"/>
        <w:bottom w:val="single" w:sz="4" w:space="2" w:color="auto"/>
        <w:right w:val="single" w:sz="4" w:space="4" w:color="auto"/>
      </w:pBdr>
      <w:spacing w:before="80"/>
      <w:rPr>
        <w:color w:val="000000" w:themeColor="text1"/>
      </w:rPr>
    </w:pPr>
    <w:r w:rsidRPr="003A2A53">
      <w:rPr>
        <w:color w:val="000000" w:themeColor="text1"/>
      </w:rPr>
      <w:t xml:space="preserve">If you would like more information or advice, please contact WorkNest directly on </w:t>
    </w:r>
    <w:hyperlink r:id="rId1" w:history="1">
      <w:r w:rsidRPr="003A2A53">
        <w:rPr>
          <w:rStyle w:val="Hyperlink"/>
          <w:color w:val="000000" w:themeColor="text1"/>
        </w:rPr>
        <w:t>0330 912 8050</w:t>
      </w:r>
    </w:hyperlink>
    <w:r w:rsidRPr="003A2A53">
      <w:rPr>
        <w:color w:val="000000" w:themeColor="text1"/>
      </w:rPr>
      <w:t xml:space="preserve"> or email</w:t>
    </w:r>
    <w:r w:rsidRPr="003A2A53">
      <w:rPr>
        <w:rStyle w:val="apple-converted-space"/>
        <w:rFonts w:ascii="Calibri" w:hAnsi="Calibri" w:cs="Calibri"/>
        <w:i w:val="0"/>
        <w:color w:val="000000" w:themeColor="text1"/>
        <w:sz w:val="22"/>
        <w:szCs w:val="22"/>
      </w:rPr>
      <w:t xml:space="preserve"> </w:t>
    </w:r>
    <w:hyperlink r:id="rId2" w:history="1">
      <w:r w:rsidRPr="003A2A53">
        <w:rPr>
          <w:rStyle w:val="Hyperlink"/>
          <w:color w:val="000000" w:themeColor="text1"/>
        </w:rPr>
        <w:t>SMEHRSupport@worknest.com</w:t>
      </w:r>
    </w:hyperlink>
  </w:p>
  <w:p w14:paraId="6F8376E3" w14:textId="17510ABE" w:rsidR="00C45BAF" w:rsidRPr="00B204D4" w:rsidRDefault="00AE19C1" w:rsidP="003A2A53">
    <w:pPr>
      <w:pBdr>
        <w:top w:val="nil"/>
        <w:left w:val="nil"/>
        <w:bottom w:val="nil"/>
        <w:right w:val="nil"/>
        <w:between w:val="nil"/>
      </w:pBdr>
      <w:tabs>
        <w:tab w:val="center" w:pos="4513"/>
        <w:tab w:val="right" w:pos="9026"/>
      </w:tabs>
      <w:spacing w:after="0" w:line="240" w:lineRule="auto"/>
      <w:rPr>
        <w:rFonts w:eastAsia="Times New Roman"/>
        <w:sz w:val="14"/>
        <w:szCs w:val="14"/>
      </w:rPr>
    </w:pPr>
    <w:r>
      <w:rPr>
        <w:noProof/>
      </w:rPr>
      <mc:AlternateContent>
        <mc:Choice Requires="wps">
          <w:drawing>
            <wp:anchor distT="45720" distB="45720" distL="114300" distR="114300" simplePos="0" relativeHeight="251663360" behindDoc="0" locked="0" layoutInCell="1" hidden="0" allowOverlap="1" wp14:anchorId="7600B734" wp14:editId="14814319">
              <wp:simplePos x="0" y="0"/>
              <wp:positionH relativeFrom="column">
                <wp:posOffset>-546099</wp:posOffset>
              </wp:positionH>
              <wp:positionV relativeFrom="paragraph">
                <wp:posOffset>452120</wp:posOffset>
              </wp:positionV>
              <wp:extent cx="6515100" cy="542925"/>
              <wp:effectExtent l="0" t="0" r="0" b="0"/>
              <wp:wrapNone/>
              <wp:docPr id="2" name="Rectangle 2"/>
              <wp:cNvGraphicFramePr/>
              <a:graphic xmlns:a="http://schemas.openxmlformats.org/drawingml/2006/main">
                <a:graphicData uri="http://schemas.microsoft.com/office/word/2010/wordprocessingShape">
                  <wps:wsp>
                    <wps:cNvSpPr/>
                    <wps:spPr>
                      <a:xfrm>
                        <a:off x="2097975" y="3518063"/>
                        <a:ext cx="6496050" cy="523875"/>
                      </a:xfrm>
                      <a:prstGeom prst="rect">
                        <a:avLst/>
                      </a:prstGeom>
                      <a:noFill/>
                      <a:ln>
                        <a:noFill/>
                      </a:ln>
                    </wps:spPr>
                    <wps:txbx>
                      <w:txbxContent>
                        <w:p w14:paraId="2CACA361" w14:textId="77777777" w:rsidR="00AE19C1" w:rsidRDefault="00AE19C1" w:rsidP="00AE19C1">
                          <w:pPr>
                            <w:textDirection w:val="btLr"/>
                          </w:pPr>
                          <w:r>
                            <w:rPr>
                              <w:rFonts w:ascii="Lato" w:eastAsia="Lato" w:hAnsi="Lato" w:cs="Lato"/>
                              <w:color w:val="808080"/>
                              <w:sz w:val="18"/>
                            </w:rPr>
                            <w:tab/>
                          </w:r>
                          <w:r>
                            <w:rPr>
                              <w:rFonts w:ascii="Lato" w:eastAsia="Lato" w:hAnsi="Lato" w:cs="Lato"/>
                              <w:color w:val="808080"/>
                              <w:sz w:val="18"/>
                            </w:rPr>
                            <w:tab/>
                          </w:r>
                          <w:r>
                            <w:rPr>
                              <w:rFonts w:ascii="Lato" w:eastAsia="Lato" w:hAnsi="Lato" w:cs="Lato"/>
                              <w:color w:val="808080"/>
                              <w:sz w:val="18"/>
                            </w:rPr>
                            <w:tab/>
                          </w:r>
                          <w:r>
                            <w:rPr>
                              <w:color w:val="000000"/>
                            </w:rPr>
                            <w:t xml:space="preserve"> </w:t>
                          </w:r>
                          <w:r>
                            <w:rPr>
                              <w:rFonts w:ascii="Lato" w:eastAsia="Lato" w:hAnsi="Lato" w:cs="Lato"/>
                              <w:color w:val="808080"/>
                              <w:sz w:val="18"/>
                            </w:rPr>
                            <w:t>Business Name Here – Date Here</w:t>
                          </w:r>
                        </w:p>
                        <w:p w14:paraId="760480AC" w14:textId="77777777" w:rsidR="00AE19C1" w:rsidRDefault="00AE19C1" w:rsidP="00AE19C1">
                          <w:pPr>
                            <w:textDirection w:val="btLr"/>
                          </w:pPr>
                          <w:r>
                            <w:rPr>
                              <w:rFonts w:ascii="Quattrocento Sans" w:eastAsia="Quattrocento Sans" w:hAnsi="Quattrocento Sans" w:cs="Quattrocento Sans"/>
                              <w:color w:val="808080"/>
                              <w:sz w:val="16"/>
                            </w:rPr>
                            <w:t>©</w:t>
                          </w:r>
                          <w:r>
                            <w:rPr>
                              <w:rFonts w:ascii="Lato" w:eastAsia="Lato" w:hAnsi="Lato" w:cs="Lato"/>
                              <w:color w:val="808080"/>
                              <w:sz w:val="16"/>
                            </w:rPr>
                            <w:t>Business HR Solutions (Consultancy) Limited</w:t>
                          </w:r>
                        </w:p>
                      </w:txbxContent>
                    </wps:txbx>
                    <wps:bodyPr spcFirstLastPara="1" wrap="square" lIns="91425" tIns="45700" rIns="91425" bIns="45700" anchor="t" anchorCtr="0">
                      <a:noAutofit/>
                    </wps:bodyPr>
                  </wps:wsp>
                </a:graphicData>
              </a:graphic>
            </wp:anchor>
          </w:drawing>
        </mc:Choice>
        <mc:Fallback>
          <w:pict>
            <v:rect w14:anchorId="7600B734" id="Rectangle 2" o:spid="_x0000_s1028" style="position:absolute;left:0;text-align:left;margin-left:-43pt;margin-top:35.6pt;width:513pt;height:42.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" filled="f" stroked="f">
              <v:textbox inset="2.53958mm,1.2694mm,2.53958mm,1.2694mm">
                <w:txbxContent>
                  <w:p w14:paraId="2CACA361" w14:textId="77777777" w:rsidR="00AE19C1" w:rsidRDefault="00AE19C1" w:rsidP="00AE19C1">
                    <w:pPr>
                      <w:textDirection w:val="btLr"/>
                    </w:pPr>
                    <w:r>
                      <w:rPr>
                        <w:rFonts w:ascii="Lato" w:eastAsia="Lato" w:hAnsi="Lato" w:cs="Lato"/>
                        <w:color w:val="808080"/>
                        <w:sz w:val="18"/>
                      </w:rPr>
                      <w:tab/>
                    </w:r>
                    <w:r>
                      <w:rPr>
                        <w:rFonts w:ascii="Lato" w:eastAsia="Lato" w:hAnsi="Lato" w:cs="Lato"/>
                        <w:color w:val="808080"/>
                        <w:sz w:val="18"/>
                      </w:rPr>
                      <w:tab/>
                    </w:r>
                    <w:r>
                      <w:rPr>
                        <w:rFonts w:ascii="Lato" w:eastAsia="Lato" w:hAnsi="Lato" w:cs="Lato"/>
                        <w:color w:val="808080"/>
                        <w:sz w:val="18"/>
                      </w:rPr>
                      <w:tab/>
                    </w:r>
                    <w:r>
                      <w:rPr>
                        <w:color w:val="000000"/>
                      </w:rPr>
                      <w:t xml:space="preserve"> </w:t>
                    </w:r>
                    <w:r>
                      <w:rPr>
                        <w:rFonts w:ascii="Lato" w:eastAsia="Lato" w:hAnsi="Lato" w:cs="Lato"/>
                        <w:color w:val="808080"/>
                        <w:sz w:val="18"/>
                      </w:rPr>
                      <w:t>Business Name Here – Date Here</w:t>
                    </w:r>
                  </w:p>
                  <w:p w14:paraId="760480AC" w14:textId="77777777" w:rsidR="00AE19C1" w:rsidRDefault="00AE19C1" w:rsidP="00AE19C1">
                    <w:pPr>
                      <w:textDirection w:val="btLr"/>
                    </w:pPr>
                    <w:r>
                      <w:rPr>
                        <w:rFonts w:ascii="Quattrocento Sans" w:eastAsia="Quattrocento Sans" w:hAnsi="Quattrocento Sans" w:cs="Quattrocento Sans"/>
                        <w:color w:val="808080"/>
                        <w:sz w:val="16"/>
                      </w:rPr>
                      <w:t>©</w:t>
                    </w:r>
                    <w:r>
                      <w:rPr>
                        <w:rFonts w:ascii="Lato" w:eastAsia="Lato" w:hAnsi="Lato" w:cs="Lato"/>
                        <w:color w:val="808080"/>
                        <w:sz w:val="16"/>
                      </w:rPr>
                      <w:t>Business HR Solutions (Consultancy) Limited</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7306" w14:textId="03336497" w:rsidR="00B204D4" w:rsidRDefault="00B204D4">
    <w:pPr>
      <w:pBdr>
        <w:top w:val="nil"/>
        <w:left w:val="nil"/>
        <w:bottom w:val="nil"/>
        <w:right w:val="nil"/>
        <w:between w:val="nil"/>
      </w:pBdr>
      <w:tabs>
        <w:tab w:val="center" w:pos="4513"/>
        <w:tab w:val="right" w:pos="9026"/>
      </w:tabs>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2D48" w14:textId="77777777" w:rsidR="00D31777" w:rsidRPr="00B204D4" w:rsidRDefault="00D31777" w:rsidP="003A2A53">
    <w:pPr>
      <w:pBdr>
        <w:top w:val="nil"/>
        <w:left w:val="nil"/>
        <w:bottom w:val="nil"/>
        <w:right w:val="nil"/>
        <w:between w:val="nil"/>
      </w:pBdr>
      <w:tabs>
        <w:tab w:val="center" w:pos="4513"/>
        <w:tab w:val="right" w:pos="9026"/>
      </w:tabs>
      <w:spacing w:after="0" w:line="240" w:lineRule="auto"/>
      <w:rPr>
        <w:rFonts w:eastAsia="Times New Roman"/>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973E" w14:textId="77777777" w:rsidR="00C15CF3" w:rsidRDefault="00C15CF3" w:rsidP="00B84C5E">
    <w:pPr>
      <w:pStyle w:val="Dislaimer"/>
      <w:pBdr>
        <w:top w:val="single" w:sz="4" w:space="2" w:color="auto"/>
        <w:left w:val="single" w:sz="4" w:space="4" w:color="auto"/>
        <w:bottom w:val="single" w:sz="4" w:space="2" w:color="auto"/>
        <w:right w:val="single" w:sz="4" w:space="4" w:color="auto"/>
      </w:pBdr>
      <w:spacing w:before="80"/>
    </w:pPr>
    <w:r>
      <w:t>This content has been provided by WorkNest. Bupa is not responsible for the content, or your use of the information contained in or linked from this document. Bupa’s liability in respect of the content or your use of the information contained in or linked from this document is excluded or limited to the fullest extent permitted by law.</w:t>
    </w:r>
  </w:p>
  <w:p w14:paraId="173AE91D" w14:textId="77777777" w:rsidR="00C15CF3" w:rsidRPr="003A2A53" w:rsidRDefault="00C15CF3" w:rsidP="00B84C5E">
    <w:pPr>
      <w:pStyle w:val="Dislaimer"/>
      <w:pBdr>
        <w:top w:val="single" w:sz="4" w:space="2" w:color="auto"/>
        <w:left w:val="single" w:sz="4" w:space="4" w:color="auto"/>
        <w:bottom w:val="single" w:sz="4" w:space="2" w:color="auto"/>
        <w:right w:val="single" w:sz="4" w:space="4" w:color="auto"/>
      </w:pBdr>
      <w:spacing w:before="80"/>
      <w:rPr>
        <w:color w:val="000000" w:themeColor="text1"/>
      </w:rPr>
    </w:pPr>
    <w:r>
      <w:t>The co</w:t>
    </w:r>
    <w:r w:rsidRPr="003A2A53">
      <w:rPr>
        <w:color w:val="000000" w:themeColor="text1"/>
      </w:rPr>
      <w:t>ntent provided by WorkNest is intended only as a general document and guide in relation to its subject matter. It is not to be regarded as a substitute for legal or HR advice tailored to your specific circumstances. WorkNest are not responsible for your use of this information unless specifically consulted first.</w:t>
    </w:r>
  </w:p>
  <w:p w14:paraId="4A0DAADE" w14:textId="77777777" w:rsidR="00C15CF3" w:rsidRPr="003A2A53" w:rsidRDefault="00C15CF3" w:rsidP="00B84C5E">
    <w:pPr>
      <w:pStyle w:val="Dislaimer"/>
      <w:pBdr>
        <w:top w:val="single" w:sz="4" w:space="2" w:color="auto"/>
        <w:left w:val="single" w:sz="4" w:space="4" w:color="auto"/>
        <w:bottom w:val="single" w:sz="4" w:space="2" w:color="auto"/>
        <w:right w:val="single" w:sz="4" w:space="4" w:color="auto"/>
      </w:pBdr>
      <w:spacing w:before="80"/>
      <w:rPr>
        <w:rStyle w:val="Hyperlink"/>
        <w:color w:val="000000" w:themeColor="text1"/>
      </w:rPr>
    </w:pPr>
    <w:r w:rsidRPr="003A2A53">
      <w:rPr>
        <w:color w:val="000000" w:themeColor="text1"/>
      </w:rPr>
      <w:t xml:space="preserve">If you would like more information or advice, please contact WorkNest directly on </w:t>
    </w:r>
    <w:hyperlink r:id="rId1" w:history="1">
      <w:r w:rsidRPr="003A2A53">
        <w:rPr>
          <w:rStyle w:val="Hyperlink"/>
          <w:color w:val="000000" w:themeColor="text1"/>
        </w:rPr>
        <w:t>0330 912 8050</w:t>
      </w:r>
    </w:hyperlink>
    <w:r w:rsidRPr="003A2A53">
      <w:rPr>
        <w:color w:val="000000" w:themeColor="text1"/>
      </w:rPr>
      <w:t xml:space="preserve"> or email</w:t>
    </w:r>
    <w:r w:rsidRPr="003A2A53">
      <w:rPr>
        <w:rStyle w:val="apple-converted-space"/>
        <w:rFonts w:ascii="Calibri" w:hAnsi="Calibri" w:cs="Calibri"/>
        <w:i w:val="0"/>
        <w:color w:val="000000" w:themeColor="text1"/>
        <w:sz w:val="22"/>
        <w:szCs w:val="22"/>
      </w:rPr>
      <w:t xml:space="preserve"> </w:t>
    </w:r>
    <w:hyperlink r:id="rId2" w:history="1">
      <w:r w:rsidRPr="003A2A53">
        <w:rPr>
          <w:rStyle w:val="Hyperlink"/>
          <w:color w:val="000000" w:themeColor="text1"/>
        </w:rPr>
        <w:t>SMEHRSupport@worknest.com</w:t>
      </w:r>
    </w:hyperlink>
  </w:p>
  <w:p w14:paraId="0960DC5F" w14:textId="308285B2" w:rsidR="00C15CF3" w:rsidRPr="00B204D4" w:rsidRDefault="00C15CF3" w:rsidP="00B82EE8">
    <w:pPr>
      <w:spacing w:before="60"/>
      <w:jc w:val="right"/>
      <w:rPr>
        <w:rFonts w:eastAsia="Times New Roman"/>
        <w:sz w:val="14"/>
        <w:szCs w:val="14"/>
      </w:rPr>
    </w:pPr>
    <w:r w:rsidRPr="00E64608">
      <w:rPr>
        <w:rFonts w:eastAsia="Times New Roman"/>
        <w:color w:val="000000"/>
        <w:sz w:val="14"/>
        <w:szCs w:val="14"/>
      </w:rPr>
      <w:t>JAN23   BINS</w:t>
    </w:r>
    <w:r w:rsidR="00B82EE8">
      <w:rPr>
        <w:rFonts w:eastAsia="Times New Roman"/>
        <w:color w:val="000000"/>
        <w:sz w:val="14"/>
        <w:szCs w:val="14"/>
      </w:rPr>
      <w:t xml:space="preserve"> 10945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36E1" w14:textId="77777777" w:rsidR="00103EC0" w:rsidRDefault="00103EC0">
      <w:pPr>
        <w:spacing w:after="0" w:line="240" w:lineRule="auto"/>
      </w:pPr>
      <w:r>
        <w:separator/>
      </w:r>
    </w:p>
  </w:footnote>
  <w:footnote w:type="continuationSeparator" w:id="0">
    <w:p w14:paraId="17B47B0D" w14:textId="77777777" w:rsidR="00103EC0" w:rsidRDefault="0010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194038242"/>
      <w:docPartObj>
        <w:docPartGallery w:val="Page Numbers (Top of Page)"/>
        <w:docPartUnique/>
      </w:docPartObj>
    </w:sdtPr>
    <w:sdtEndPr>
      <w:rPr>
        <w:rStyle w:val="PageNumber"/>
      </w:rPr>
    </w:sdtEndPr>
    <w:sdtContent>
      <w:p w14:paraId="37B5D4A7" w14:textId="77777777" w:rsidR="00B204D4" w:rsidRPr="0023417D" w:rsidRDefault="00B204D4" w:rsidP="00B204D4">
        <w:pPr>
          <w:pStyle w:val="Header"/>
          <w:framePr w:wrap="none" w:vAnchor="text" w:hAnchor="margin" w:y="1"/>
          <w:rPr>
            <w:rStyle w:val="PageNumber"/>
            <w:sz w:val="16"/>
            <w:szCs w:val="16"/>
          </w:rPr>
        </w:pPr>
        <w:r w:rsidRPr="0023417D">
          <w:rPr>
            <w:rStyle w:val="PageNumber"/>
            <w:sz w:val="16"/>
            <w:szCs w:val="16"/>
          </w:rPr>
          <w:fldChar w:fldCharType="begin"/>
        </w:r>
        <w:r w:rsidRPr="0023417D">
          <w:rPr>
            <w:rStyle w:val="PageNumber"/>
            <w:sz w:val="16"/>
            <w:szCs w:val="16"/>
          </w:rPr>
          <w:instrText xml:space="preserve"> PAGE </w:instrText>
        </w:r>
        <w:r w:rsidRPr="0023417D">
          <w:rPr>
            <w:rStyle w:val="PageNumber"/>
            <w:sz w:val="16"/>
            <w:szCs w:val="16"/>
          </w:rPr>
          <w:fldChar w:fldCharType="separate"/>
        </w:r>
        <w:r>
          <w:rPr>
            <w:rStyle w:val="PageNumber"/>
            <w:sz w:val="16"/>
            <w:szCs w:val="16"/>
          </w:rPr>
          <w:t>1</w:t>
        </w:r>
        <w:r w:rsidRPr="0023417D">
          <w:rPr>
            <w:rStyle w:val="PageNumber"/>
            <w:sz w:val="16"/>
            <w:szCs w:val="16"/>
          </w:rPr>
          <w:fldChar w:fldCharType="end"/>
        </w:r>
      </w:p>
    </w:sdtContent>
  </w:sdt>
  <w:p w14:paraId="55ABD6A5" w14:textId="17B169FA" w:rsidR="00B204D4" w:rsidRPr="003A2A53" w:rsidRDefault="00B204D4" w:rsidP="00B204D4">
    <w:pPr>
      <w:pStyle w:val="Doctitleinheader"/>
      <w:rPr>
        <w:color w:val="595959"/>
      </w:rPr>
    </w:pPr>
    <w:r w:rsidRPr="003A2A53">
      <w:rPr>
        <w:b/>
        <w:color w:val="595959"/>
      </w:rPr>
      <w:tab/>
    </w:r>
    <w:r w:rsidRPr="003A2A53">
      <w:rPr>
        <w:color w:val="595959"/>
      </w:rPr>
      <w:tab/>
      <w:t>Recruitment and Selection Policy</w:t>
    </w:r>
  </w:p>
  <w:p w14:paraId="44D60EAF" w14:textId="77777777" w:rsidR="00B204D4" w:rsidRDefault="00B20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532F" w14:textId="56140C85" w:rsidR="00C45BAF" w:rsidRPr="003A2A53" w:rsidRDefault="006710B6" w:rsidP="003A2A53">
    <w:pPr>
      <w:pBdr>
        <w:top w:val="nil"/>
        <w:left w:val="nil"/>
        <w:bottom w:val="nil"/>
        <w:right w:val="nil"/>
        <w:between w:val="nil"/>
      </w:pBdr>
      <w:tabs>
        <w:tab w:val="center" w:pos="4513"/>
        <w:tab w:val="right" w:pos="9923"/>
      </w:tabs>
      <w:rPr>
        <w:color w:val="7F7F7F"/>
        <w:sz w:val="16"/>
        <w:szCs w:val="16"/>
      </w:rPr>
    </w:pPr>
    <w:r w:rsidRPr="009C7BFA">
      <w:rPr>
        <w:color w:val="000000" w:themeColor="text1"/>
        <w:sz w:val="16"/>
        <w:szCs w:val="16"/>
      </w:rPr>
      <w:fldChar w:fldCharType="begin"/>
    </w:r>
    <w:r w:rsidRPr="009C7BFA">
      <w:rPr>
        <w:color w:val="000000" w:themeColor="text1"/>
        <w:sz w:val="16"/>
        <w:szCs w:val="16"/>
      </w:rPr>
      <w:instrText>PAGE</w:instrText>
    </w:r>
    <w:r w:rsidRPr="009C7BFA">
      <w:rPr>
        <w:color w:val="000000" w:themeColor="text1"/>
        <w:sz w:val="16"/>
        <w:szCs w:val="16"/>
      </w:rPr>
      <w:fldChar w:fldCharType="separate"/>
    </w:r>
    <w:r>
      <w:rPr>
        <w:color w:val="000000" w:themeColor="text1"/>
        <w:sz w:val="16"/>
        <w:szCs w:val="16"/>
      </w:rPr>
      <w:t>1</w:t>
    </w:r>
    <w:r w:rsidRPr="009C7BFA">
      <w:rPr>
        <w:color w:val="000000" w:themeColor="text1"/>
        <w:sz w:val="16"/>
        <w:szCs w:val="16"/>
      </w:rPr>
      <w:fldChar w:fldCharType="end"/>
    </w:r>
    <w:r>
      <w:rPr>
        <w:b/>
      </w:rPr>
      <w:tab/>
    </w:r>
    <w:r>
      <w:tab/>
    </w:r>
    <w:r w:rsidRPr="003A2A53">
      <w:rPr>
        <w:color w:val="595959"/>
        <w:sz w:val="16"/>
        <w:szCs w:val="16"/>
      </w:rPr>
      <w:t>Recruitment and Selection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84940540"/>
      <w:docPartObj>
        <w:docPartGallery w:val="Page Numbers (Top of Page)"/>
        <w:docPartUnique/>
      </w:docPartObj>
    </w:sdtPr>
    <w:sdtEndPr>
      <w:rPr>
        <w:rStyle w:val="PageNumber"/>
      </w:rPr>
    </w:sdtEndPr>
    <w:sdtContent>
      <w:p w14:paraId="73770755" w14:textId="77777777" w:rsidR="00B204D4" w:rsidRPr="0023417D" w:rsidRDefault="00B204D4" w:rsidP="00B204D4">
        <w:pPr>
          <w:pStyle w:val="Header"/>
          <w:framePr w:wrap="none" w:vAnchor="text" w:hAnchor="margin" w:y="1"/>
          <w:rPr>
            <w:rStyle w:val="PageNumber"/>
            <w:sz w:val="16"/>
            <w:szCs w:val="16"/>
          </w:rPr>
        </w:pPr>
        <w:r w:rsidRPr="0023417D">
          <w:rPr>
            <w:rStyle w:val="PageNumber"/>
            <w:sz w:val="16"/>
            <w:szCs w:val="16"/>
          </w:rPr>
          <w:fldChar w:fldCharType="begin"/>
        </w:r>
        <w:r w:rsidRPr="0023417D">
          <w:rPr>
            <w:rStyle w:val="PageNumber"/>
            <w:sz w:val="16"/>
            <w:szCs w:val="16"/>
          </w:rPr>
          <w:instrText xml:space="preserve"> PAGE </w:instrText>
        </w:r>
        <w:r w:rsidRPr="0023417D">
          <w:rPr>
            <w:rStyle w:val="PageNumber"/>
            <w:sz w:val="16"/>
            <w:szCs w:val="16"/>
          </w:rPr>
          <w:fldChar w:fldCharType="separate"/>
        </w:r>
        <w:r>
          <w:rPr>
            <w:rStyle w:val="PageNumber"/>
            <w:sz w:val="16"/>
            <w:szCs w:val="16"/>
          </w:rPr>
          <w:t>1</w:t>
        </w:r>
        <w:r w:rsidRPr="0023417D">
          <w:rPr>
            <w:rStyle w:val="PageNumber"/>
            <w:sz w:val="16"/>
            <w:szCs w:val="16"/>
          </w:rPr>
          <w:fldChar w:fldCharType="end"/>
        </w:r>
      </w:p>
    </w:sdtContent>
  </w:sdt>
  <w:p w14:paraId="38612EE8" w14:textId="77777777" w:rsidR="00B204D4" w:rsidRDefault="00B204D4" w:rsidP="00B204D4">
    <w:pPr>
      <w:pStyle w:val="Doctitleinheader"/>
    </w:pPr>
    <w:r>
      <w:rPr>
        <w:b/>
      </w:rPr>
      <w:tab/>
    </w:r>
    <w:r>
      <w:tab/>
    </w:r>
    <w:r w:rsidRPr="003A2A53">
      <w:rPr>
        <w:color w:val="595959"/>
      </w:rPr>
      <w:t>Recruitment and Selection Policy</w:t>
    </w:r>
  </w:p>
  <w:p w14:paraId="56A8B8AC" w14:textId="77777777" w:rsidR="00B204D4" w:rsidRPr="00B204D4" w:rsidRDefault="00B204D4" w:rsidP="00B20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C649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F64A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6EC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FEDA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CEA5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1823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8D6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306A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0452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78E4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F00068"/>
    <w:multiLevelType w:val="multilevel"/>
    <w:tmpl w:val="6D12E654"/>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1" w15:restartNumberingAfterBreak="0">
    <w:nsid w:val="46FB5735"/>
    <w:multiLevelType w:val="multilevel"/>
    <w:tmpl w:val="9670DCD6"/>
    <w:lvl w:ilvl="0">
      <w:start w:val="1"/>
      <w:numFmt w:val="bullet"/>
      <w:pStyle w:val="Bulletpoin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40F5B4A"/>
    <w:multiLevelType w:val="multilevel"/>
    <w:tmpl w:val="F0E8A554"/>
    <w:lvl w:ilvl="0">
      <w:start w:val="1"/>
      <w:numFmt w:val="decimal"/>
      <w:pStyle w:val="Qu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7C83937"/>
    <w:multiLevelType w:val="multilevel"/>
    <w:tmpl w:val="08A03A5A"/>
    <w:lvl w:ilvl="0">
      <w:start w:val="1"/>
      <w:numFmt w:val="bullet"/>
      <w:pStyle w:val="Blueadvicetex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4" w15:restartNumberingAfterBreak="0">
    <w:nsid w:val="6C647CBC"/>
    <w:multiLevelType w:val="multilevel"/>
    <w:tmpl w:val="C6D2FAFE"/>
    <w:lvl w:ilvl="0">
      <w:start w:val="1"/>
      <w:numFmt w:val="decimal"/>
      <w:pStyle w:val="H116pt"/>
      <w:lvlText w:val="%1"/>
      <w:lvlJc w:val="left"/>
      <w:pPr>
        <w:ind w:left="432" w:hanging="432"/>
      </w:pPr>
    </w:lvl>
    <w:lvl w:ilvl="1">
      <w:start w:val="1"/>
      <w:numFmt w:val="decimal"/>
      <w:lvlText w:val="%1.%2"/>
      <w:lvlJc w:val="left"/>
      <w:pPr>
        <w:ind w:left="576" w:hanging="576"/>
      </w:pPr>
    </w:lvl>
    <w:lvl w:ilvl="2">
      <w:start w:val="1"/>
      <w:numFmt w:val="decimal"/>
      <w:pStyle w:val="body10mm2"/>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8733763"/>
    <w:multiLevelType w:val="multilevel"/>
    <w:tmpl w:val="65A4A1B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925844000">
    <w:abstractNumId w:val="10"/>
  </w:num>
  <w:num w:numId="2" w16cid:durableId="100077881">
    <w:abstractNumId w:val="14"/>
  </w:num>
  <w:num w:numId="3" w16cid:durableId="1780371827">
    <w:abstractNumId w:val="11"/>
  </w:num>
  <w:num w:numId="4" w16cid:durableId="349378387">
    <w:abstractNumId w:val="12"/>
  </w:num>
  <w:num w:numId="5" w16cid:durableId="1528449373">
    <w:abstractNumId w:val="13"/>
  </w:num>
  <w:num w:numId="6" w16cid:durableId="331954052">
    <w:abstractNumId w:val="15"/>
  </w:num>
  <w:num w:numId="7" w16cid:durableId="362368846">
    <w:abstractNumId w:val="0"/>
  </w:num>
  <w:num w:numId="8" w16cid:durableId="764034445">
    <w:abstractNumId w:val="1"/>
  </w:num>
  <w:num w:numId="9" w16cid:durableId="1179125075">
    <w:abstractNumId w:val="2"/>
  </w:num>
  <w:num w:numId="10" w16cid:durableId="1772119513">
    <w:abstractNumId w:val="3"/>
  </w:num>
  <w:num w:numId="11" w16cid:durableId="335614958">
    <w:abstractNumId w:val="8"/>
  </w:num>
  <w:num w:numId="12" w16cid:durableId="1380011373">
    <w:abstractNumId w:val="4"/>
  </w:num>
  <w:num w:numId="13" w16cid:durableId="1898857995">
    <w:abstractNumId w:val="5"/>
  </w:num>
  <w:num w:numId="14" w16cid:durableId="449325925">
    <w:abstractNumId w:val="6"/>
  </w:num>
  <w:num w:numId="15" w16cid:durableId="1283421458">
    <w:abstractNumId w:val="7"/>
  </w:num>
  <w:num w:numId="16" w16cid:durableId="1882159655">
    <w:abstractNumId w:val="9"/>
  </w:num>
  <w:num w:numId="17" w16cid:durableId="68617936">
    <w:abstractNumId w:val="10"/>
  </w:num>
  <w:num w:numId="18" w16cid:durableId="102649674">
    <w:abstractNumId w:val="10"/>
  </w:num>
  <w:num w:numId="19" w16cid:durableId="495341801">
    <w:abstractNumId w:val="10"/>
  </w:num>
  <w:num w:numId="20" w16cid:durableId="1286084984">
    <w:abstractNumId w:val="10"/>
  </w:num>
  <w:num w:numId="21" w16cid:durableId="479078305">
    <w:abstractNumId w:val="10"/>
  </w:num>
  <w:num w:numId="22" w16cid:durableId="1632515503">
    <w:abstractNumId w:val="10"/>
  </w:num>
  <w:num w:numId="23" w16cid:durableId="2026058173">
    <w:abstractNumId w:val="10"/>
  </w:num>
  <w:num w:numId="24" w16cid:durableId="373314390">
    <w:abstractNumId w:val="10"/>
  </w:num>
  <w:num w:numId="25" w16cid:durableId="946817661">
    <w:abstractNumId w:val="10"/>
  </w:num>
  <w:num w:numId="26" w16cid:durableId="2089767091">
    <w:abstractNumId w:val="10"/>
  </w:num>
  <w:num w:numId="27" w16cid:durableId="111363286">
    <w:abstractNumId w:val="10"/>
  </w:num>
  <w:num w:numId="28" w16cid:durableId="413935819">
    <w:abstractNumId w:val="10"/>
  </w:num>
  <w:num w:numId="29" w16cid:durableId="662006429">
    <w:abstractNumId w:val="10"/>
  </w:num>
  <w:num w:numId="30" w16cid:durableId="496919287">
    <w:abstractNumId w:val="10"/>
  </w:num>
  <w:num w:numId="31" w16cid:durableId="3246738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AF"/>
    <w:rsid w:val="000328BA"/>
    <w:rsid w:val="000C5B15"/>
    <w:rsid w:val="00103EC0"/>
    <w:rsid w:val="001662D3"/>
    <w:rsid w:val="00223177"/>
    <w:rsid w:val="00271A96"/>
    <w:rsid w:val="002A768D"/>
    <w:rsid w:val="00322A6C"/>
    <w:rsid w:val="00331E40"/>
    <w:rsid w:val="003A2A53"/>
    <w:rsid w:val="004050CC"/>
    <w:rsid w:val="00412DE6"/>
    <w:rsid w:val="00482E48"/>
    <w:rsid w:val="004D2AD8"/>
    <w:rsid w:val="00501C81"/>
    <w:rsid w:val="00561F6B"/>
    <w:rsid w:val="005F0DF6"/>
    <w:rsid w:val="0062249D"/>
    <w:rsid w:val="006710B6"/>
    <w:rsid w:val="006D1536"/>
    <w:rsid w:val="006F7AF2"/>
    <w:rsid w:val="00732ADB"/>
    <w:rsid w:val="00753C40"/>
    <w:rsid w:val="00772DDA"/>
    <w:rsid w:val="00806EE5"/>
    <w:rsid w:val="00876A1D"/>
    <w:rsid w:val="00956667"/>
    <w:rsid w:val="00987896"/>
    <w:rsid w:val="00A9777A"/>
    <w:rsid w:val="00AE19C1"/>
    <w:rsid w:val="00B03794"/>
    <w:rsid w:val="00B1101F"/>
    <w:rsid w:val="00B204D4"/>
    <w:rsid w:val="00B33AE3"/>
    <w:rsid w:val="00B342DF"/>
    <w:rsid w:val="00B6668E"/>
    <w:rsid w:val="00B82EE8"/>
    <w:rsid w:val="00B83534"/>
    <w:rsid w:val="00B84C5E"/>
    <w:rsid w:val="00BB4890"/>
    <w:rsid w:val="00C15CF3"/>
    <w:rsid w:val="00C44551"/>
    <w:rsid w:val="00C45BAF"/>
    <w:rsid w:val="00CC37F1"/>
    <w:rsid w:val="00CF585E"/>
    <w:rsid w:val="00D26F5D"/>
    <w:rsid w:val="00D31777"/>
    <w:rsid w:val="00D77997"/>
    <w:rsid w:val="00DD7E7C"/>
    <w:rsid w:val="00E56D04"/>
    <w:rsid w:val="00F31108"/>
    <w:rsid w:val="00F37300"/>
    <w:rsid w:val="00F939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9C0A7"/>
  <w15:docId w15:val="{BE943B5B-C8C4-F74C-9A2F-2FD9BC06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212048"/>
        <w:lang w:val="en-GB" w:eastAsia="en-GB" w:bidi="ar-SA"/>
      </w:rPr>
    </w:rPrDefault>
    <w:pPrDefault>
      <w:pPr>
        <w:spacing w:after="16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C6"/>
  </w:style>
  <w:style w:type="paragraph" w:styleId="Heading1">
    <w:name w:val="heading 1"/>
    <w:basedOn w:val="Normal"/>
    <w:next w:val="Normal"/>
    <w:link w:val="Heading1Char"/>
    <w:uiPriority w:val="9"/>
    <w:qFormat/>
    <w:rsid w:val="009971C6"/>
    <w:pPr>
      <w:keepNext/>
      <w:keepLines/>
      <w:numPr>
        <w:numId w:val="1"/>
      </w:numPr>
      <w:tabs>
        <w:tab w:val="left" w:pos="851"/>
      </w:tabs>
      <w:spacing w:before="240" w:after="80"/>
      <w:outlineLvl w:val="0"/>
    </w:pPr>
    <w:rPr>
      <w:rFonts w:eastAsiaTheme="majorEastAsia" w:cstheme="majorBidi"/>
      <w:b/>
      <w:sz w:val="28"/>
      <w:szCs w:val="32"/>
    </w:rPr>
  </w:style>
  <w:style w:type="paragraph" w:styleId="Heading2">
    <w:name w:val="heading 2"/>
    <w:next w:val="Normal"/>
    <w:link w:val="Heading2Char"/>
    <w:uiPriority w:val="9"/>
    <w:unhideWhenUsed/>
    <w:qFormat/>
    <w:rsid w:val="00322AFE"/>
    <w:pPr>
      <w:keepNext/>
      <w:keepLines/>
      <w:numPr>
        <w:ilvl w:val="1"/>
        <w:numId w:val="1"/>
      </w:numPr>
      <w:tabs>
        <w:tab w:val="left" w:pos="851"/>
      </w:tabs>
      <w:spacing w:before="240" w:after="80"/>
      <w:outlineLvl w:val="1"/>
    </w:pPr>
    <w:rPr>
      <w:rFonts w:eastAsiaTheme="majorEastAsia" w:cstheme="majorBidi"/>
      <w:b/>
      <w:color w:val="5F5BA5"/>
      <w:sz w:val="24"/>
      <w:szCs w:val="26"/>
    </w:rPr>
  </w:style>
  <w:style w:type="paragraph" w:styleId="Heading3">
    <w:name w:val="heading 3"/>
    <w:basedOn w:val="Heading2"/>
    <w:next w:val="Normal"/>
    <w:link w:val="Heading3Char"/>
    <w:uiPriority w:val="9"/>
    <w:semiHidden/>
    <w:unhideWhenUsed/>
    <w:qFormat/>
    <w:rsid w:val="00524EBB"/>
    <w:pPr>
      <w:numPr>
        <w:ilvl w:val="2"/>
      </w:numPr>
      <w:ind w:left="851" w:hanging="851"/>
      <w:outlineLvl w:val="2"/>
    </w:pPr>
    <w:rPr>
      <w:b w:val="0"/>
      <w:sz w:val="20"/>
      <w:szCs w:val="24"/>
    </w:rPr>
  </w:style>
  <w:style w:type="paragraph" w:styleId="Heading4">
    <w:name w:val="heading 4"/>
    <w:basedOn w:val="Normal"/>
    <w:next w:val="Normal"/>
    <w:link w:val="Heading4Char"/>
    <w:uiPriority w:val="9"/>
    <w:semiHidden/>
    <w:unhideWhenUsed/>
    <w:qFormat/>
    <w:rsid w:val="002011D7"/>
    <w:pPr>
      <w:keepNext/>
      <w:numPr>
        <w:ilvl w:val="3"/>
        <w:numId w:val="1"/>
      </w:numPr>
      <w:spacing w:before="240" w:after="80"/>
      <w:ind w:left="1713" w:hanging="862"/>
      <w:outlineLvl w:val="3"/>
    </w:pPr>
    <w:rPr>
      <w:rFonts w:eastAsia="Times New Roman" w:cs="Times New Roman"/>
      <w:bCs/>
      <w:color w:val="595959" w:themeColor="text1" w:themeTint="A6"/>
      <w:szCs w:val="28"/>
      <w:lang w:val="x-none"/>
    </w:rPr>
  </w:style>
  <w:style w:type="paragraph" w:styleId="Heading5">
    <w:name w:val="heading 5"/>
    <w:basedOn w:val="Normal"/>
    <w:next w:val="Normal"/>
    <w:link w:val="Heading5Char"/>
    <w:uiPriority w:val="9"/>
    <w:semiHidden/>
    <w:unhideWhenUsed/>
    <w:qFormat/>
    <w:rsid w:val="00B857D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857D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857D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857D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57D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ront page Title"/>
    <w:basedOn w:val="Normal"/>
    <w:next w:val="Normal"/>
    <w:link w:val="TitleChar"/>
    <w:uiPriority w:val="10"/>
    <w:qFormat/>
    <w:rsid w:val="00920DC6"/>
    <w:pPr>
      <w:spacing w:after="0" w:line="240" w:lineRule="auto"/>
      <w:contextualSpacing/>
    </w:pPr>
    <w:rPr>
      <w:rFonts w:ascii="Times New Roman" w:eastAsiaTheme="majorEastAsia" w:hAnsi="Times New Roman" w:cstheme="majorBidi"/>
      <w:spacing w:val="-10"/>
      <w:kern w:val="28"/>
      <w:sz w:val="48"/>
      <w:szCs w:val="56"/>
    </w:rPr>
  </w:style>
  <w:style w:type="paragraph" w:styleId="Header">
    <w:name w:val="header"/>
    <w:basedOn w:val="Normal"/>
    <w:link w:val="HeaderChar"/>
    <w:uiPriority w:val="99"/>
    <w:unhideWhenUsed/>
    <w:rsid w:val="00E6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D14"/>
  </w:style>
  <w:style w:type="paragraph" w:styleId="Footer">
    <w:name w:val="footer"/>
    <w:basedOn w:val="Normal"/>
    <w:link w:val="FooterChar"/>
    <w:uiPriority w:val="99"/>
    <w:unhideWhenUsed/>
    <w:rsid w:val="00E6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D14"/>
  </w:style>
  <w:style w:type="paragraph" w:styleId="ListParagraph">
    <w:name w:val="List Paragraph"/>
    <w:basedOn w:val="Normal"/>
    <w:autoRedefine/>
    <w:qFormat/>
    <w:rsid w:val="00322AFE"/>
    <w:pPr>
      <w:ind w:left="1248" w:hanging="397"/>
      <w:contextualSpacing/>
      <w:jc w:val="left"/>
    </w:pPr>
  </w:style>
  <w:style w:type="character" w:styleId="Hyperlink">
    <w:name w:val="Hyperlink"/>
    <w:basedOn w:val="DefaultParagraphFont"/>
    <w:uiPriority w:val="99"/>
    <w:unhideWhenUsed/>
    <w:rsid w:val="00B84C5E"/>
    <w:rPr>
      <w:color w:val="00B0F0"/>
      <w:u w:val="single"/>
    </w:rPr>
  </w:style>
  <w:style w:type="character" w:customStyle="1" w:styleId="Heading1Char">
    <w:name w:val="Heading 1 Char"/>
    <w:basedOn w:val="DefaultParagraphFont"/>
    <w:link w:val="Heading1"/>
    <w:uiPriority w:val="9"/>
    <w:rsid w:val="009971C6"/>
    <w:rPr>
      <w:rFonts w:ascii="Lato" w:eastAsiaTheme="majorEastAsia" w:hAnsi="Lato" w:cstheme="majorBidi"/>
      <w:b/>
      <w:color w:val="262626" w:themeColor="text1" w:themeTint="D9"/>
      <w:sz w:val="28"/>
      <w:szCs w:val="32"/>
    </w:rPr>
  </w:style>
  <w:style w:type="paragraph" w:styleId="TOCHeading">
    <w:name w:val="TOC Heading"/>
    <w:basedOn w:val="Heading1"/>
    <w:next w:val="Normal"/>
    <w:uiPriority w:val="39"/>
    <w:unhideWhenUsed/>
    <w:qFormat/>
    <w:rsid w:val="002175F2"/>
    <w:pPr>
      <w:numPr>
        <w:numId w:val="0"/>
      </w:numPr>
      <w:outlineLvl w:val="9"/>
    </w:pPr>
    <w:rPr>
      <w:lang w:val="en-US"/>
    </w:rPr>
  </w:style>
  <w:style w:type="paragraph" w:styleId="TOC1">
    <w:name w:val="toc 1"/>
    <w:basedOn w:val="Normal"/>
    <w:next w:val="Normal"/>
    <w:autoRedefine/>
    <w:uiPriority w:val="39"/>
    <w:unhideWhenUsed/>
    <w:rsid w:val="00271A96"/>
    <w:pPr>
      <w:tabs>
        <w:tab w:val="left" w:pos="567"/>
        <w:tab w:val="right" w:leader="dot" w:pos="9040"/>
      </w:tabs>
      <w:spacing w:after="100"/>
    </w:pPr>
  </w:style>
  <w:style w:type="character" w:customStyle="1" w:styleId="TitleChar">
    <w:name w:val="Title Char"/>
    <w:aliases w:val="Front page Title Char"/>
    <w:basedOn w:val="DefaultParagraphFont"/>
    <w:link w:val="Title"/>
    <w:uiPriority w:val="10"/>
    <w:rsid w:val="00920DC6"/>
    <w:rPr>
      <w:rFonts w:ascii="Times New Roman" w:eastAsiaTheme="majorEastAsia" w:hAnsi="Times New Roman" w:cstheme="majorBidi"/>
      <w:color w:val="212048"/>
      <w:spacing w:val="-10"/>
      <w:kern w:val="28"/>
      <w:sz w:val="48"/>
      <w:szCs w:val="56"/>
    </w:rPr>
  </w:style>
  <w:style w:type="character" w:customStyle="1" w:styleId="Heading4Char">
    <w:name w:val="Heading 4 Char"/>
    <w:basedOn w:val="DefaultParagraphFont"/>
    <w:link w:val="Heading4"/>
    <w:uiPriority w:val="9"/>
    <w:rsid w:val="002011D7"/>
    <w:rPr>
      <w:rFonts w:ascii="Lato" w:eastAsia="Times New Roman" w:hAnsi="Lato" w:cs="Times New Roman"/>
      <w:bCs/>
      <w:color w:val="595959" w:themeColor="text1" w:themeTint="A6"/>
      <w:sz w:val="20"/>
      <w:szCs w:val="28"/>
      <w:lang w:val="x-none"/>
    </w:rPr>
  </w:style>
  <w:style w:type="paragraph" w:styleId="Quote">
    <w:name w:val="Quote"/>
    <w:aliases w:val="Heading 3 when no Heading 2 used"/>
    <w:basedOn w:val="Heading2"/>
    <w:next w:val="Normal"/>
    <w:link w:val="QuoteChar"/>
    <w:uiPriority w:val="29"/>
    <w:rsid w:val="001A1498"/>
    <w:pPr>
      <w:numPr>
        <w:ilvl w:val="0"/>
        <w:numId w:val="4"/>
      </w:numPr>
      <w:spacing w:before="200" w:after="240" w:line="312" w:lineRule="auto"/>
      <w:ind w:right="862"/>
    </w:pPr>
    <w:rPr>
      <w:rFonts w:eastAsia="Calibri" w:cs="Times New Roman"/>
      <w:b w:val="0"/>
      <w:iCs/>
      <w:color w:val="404040"/>
      <w:sz w:val="20"/>
      <w:lang w:val="x-none"/>
    </w:rPr>
  </w:style>
  <w:style w:type="character" w:customStyle="1" w:styleId="QuoteChar">
    <w:name w:val="Quote Char"/>
    <w:aliases w:val="Heading 3 when no Heading 2 used Char"/>
    <w:basedOn w:val="DefaultParagraphFont"/>
    <w:link w:val="Quote"/>
    <w:uiPriority w:val="29"/>
    <w:rsid w:val="001A1498"/>
    <w:rPr>
      <w:rFonts w:ascii="Lato" w:eastAsia="Calibri" w:hAnsi="Lato" w:cs="Times New Roman"/>
      <w:iCs/>
      <w:color w:val="404040"/>
      <w:sz w:val="20"/>
      <w:szCs w:val="26"/>
      <w:lang w:val="x-none"/>
    </w:rPr>
  </w:style>
  <w:style w:type="character" w:styleId="Emphasis">
    <w:name w:val="Emphasis"/>
    <w:aliases w:val="Key - title"/>
    <w:basedOn w:val="Heading4Char"/>
    <w:uiPriority w:val="20"/>
    <w:qFormat/>
    <w:rsid w:val="00D54933"/>
    <w:rPr>
      <w:rFonts w:ascii="Cabin" w:eastAsia="Times New Roman" w:hAnsi="Cabin" w:cs="Times New Roman"/>
      <w:b/>
      <w:bCs/>
      <w:i w:val="0"/>
      <w:iCs/>
      <w:color w:val="404040"/>
      <w:sz w:val="24"/>
      <w:szCs w:val="28"/>
      <w:lang w:val="x-none"/>
    </w:rPr>
  </w:style>
  <w:style w:type="character" w:styleId="SubtleEmphasis">
    <w:name w:val="Subtle Emphasis"/>
    <w:aliases w:val="Key - text"/>
    <w:basedOn w:val="DefaultParagraphFont"/>
    <w:uiPriority w:val="19"/>
    <w:qFormat/>
    <w:rsid w:val="008273B4"/>
    <w:rPr>
      <w:rFonts w:ascii="Lato" w:hAnsi="Lato"/>
      <w:b w:val="0"/>
      <w:i w:val="0"/>
      <w:iCs/>
      <w:caps w:val="0"/>
      <w:smallCaps w:val="0"/>
      <w:strike w:val="0"/>
      <w:dstrike w:val="0"/>
      <w:vanish w:val="0"/>
      <w:color w:val="404040" w:themeColor="text1" w:themeTint="BF"/>
      <w:sz w:val="20"/>
      <w:vertAlign w:val="baseline"/>
    </w:rPr>
  </w:style>
  <w:style w:type="character" w:styleId="PlaceholderText">
    <w:name w:val="Placeholder Text"/>
    <w:basedOn w:val="DefaultParagraphFont"/>
    <w:uiPriority w:val="99"/>
    <w:semiHidden/>
    <w:rsid w:val="00E62CDE"/>
    <w:rPr>
      <w:color w:val="808080"/>
    </w:rPr>
  </w:style>
  <w:style w:type="paragraph" w:styleId="Subtitle">
    <w:name w:val="Subtitle"/>
    <w:basedOn w:val="Normal"/>
    <w:next w:val="Normal"/>
    <w:link w:val="SubtitleChar"/>
    <w:uiPriority w:val="11"/>
    <w:qFormat/>
    <w:pPr>
      <w:pBdr>
        <w:top w:val="nil"/>
        <w:left w:val="nil"/>
        <w:bottom w:val="nil"/>
        <w:right w:val="nil"/>
        <w:between w:val="nil"/>
      </w:pBdr>
      <w:spacing w:line="259" w:lineRule="auto"/>
      <w:jc w:val="left"/>
    </w:pPr>
    <w:rPr>
      <w:color w:val="5F5BA5"/>
      <w:sz w:val="32"/>
      <w:szCs w:val="32"/>
    </w:rPr>
  </w:style>
  <w:style w:type="character" w:customStyle="1" w:styleId="SubtitleChar">
    <w:name w:val="Subtitle Char"/>
    <w:basedOn w:val="DefaultParagraphFont"/>
    <w:link w:val="Subtitle"/>
    <w:uiPriority w:val="11"/>
    <w:rsid w:val="00920DC6"/>
    <w:rPr>
      <w:rFonts w:ascii="Arial" w:eastAsiaTheme="minorEastAsia" w:hAnsi="Arial" w:cstheme="majorBidi"/>
      <w:color w:val="5F5BA5"/>
      <w:sz w:val="32"/>
      <w:szCs w:val="32"/>
    </w:rPr>
  </w:style>
  <w:style w:type="character" w:styleId="IntenseEmphasis">
    <w:name w:val="Intense Emphasis"/>
    <w:aliases w:val="Header Document Title"/>
    <w:basedOn w:val="DefaultParagraphFont"/>
    <w:uiPriority w:val="21"/>
    <w:qFormat/>
    <w:rsid w:val="00507040"/>
    <w:rPr>
      <w:rFonts w:ascii="Lato" w:hAnsi="Lato"/>
      <w:b/>
      <w:i w:val="0"/>
      <w:iCs/>
      <w:color w:val="808080" w:themeColor="background1" w:themeShade="80"/>
      <w:sz w:val="28"/>
    </w:rPr>
  </w:style>
  <w:style w:type="character" w:customStyle="1" w:styleId="Heading2Char">
    <w:name w:val="Heading 2 Char"/>
    <w:basedOn w:val="DefaultParagraphFont"/>
    <w:link w:val="Heading2"/>
    <w:uiPriority w:val="9"/>
    <w:rsid w:val="00322AFE"/>
    <w:rPr>
      <w:rFonts w:ascii="Arial" w:eastAsiaTheme="majorEastAsia" w:hAnsi="Arial" w:cstheme="majorBidi"/>
      <w:b/>
      <w:color w:val="5F5BA5"/>
      <w:sz w:val="24"/>
      <w:szCs w:val="26"/>
    </w:rPr>
  </w:style>
  <w:style w:type="paragraph" w:styleId="TOC2">
    <w:name w:val="toc 2"/>
    <w:basedOn w:val="Normal"/>
    <w:next w:val="Normal"/>
    <w:autoRedefine/>
    <w:uiPriority w:val="39"/>
    <w:unhideWhenUsed/>
    <w:rsid w:val="00B77CCA"/>
    <w:pPr>
      <w:tabs>
        <w:tab w:val="left" w:pos="1021"/>
        <w:tab w:val="right" w:leader="dot" w:pos="9040"/>
      </w:tabs>
      <w:spacing w:after="100"/>
      <w:ind w:left="284"/>
    </w:pPr>
    <w:rPr>
      <w:noProof/>
    </w:rPr>
  </w:style>
  <w:style w:type="character" w:styleId="Strong">
    <w:name w:val="Strong"/>
    <w:aliases w:val="Footer text"/>
    <w:basedOn w:val="DefaultParagraphFont"/>
    <w:uiPriority w:val="22"/>
    <w:qFormat/>
    <w:rsid w:val="00507040"/>
    <w:rPr>
      <w:rFonts w:ascii="Lato" w:hAnsi="Lato"/>
      <w:b w:val="0"/>
      <w:bCs/>
      <w:color w:val="808080" w:themeColor="background1" w:themeShade="80"/>
      <w:sz w:val="18"/>
    </w:rPr>
  </w:style>
  <w:style w:type="character" w:customStyle="1" w:styleId="Heading3Char">
    <w:name w:val="Heading 3 Char"/>
    <w:basedOn w:val="DefaultParagraphFont"/>
    <w:link w:val="Heading3"/>
    <w:uiPriority w:val="9"/>
    <w:rsid w:val="00524EBB"/>
    <w:rPr>
      <w:rFonts w:ascii="Lato" w:eastAsiaTheme="majorEastAsia" w:hAnsi="Lato" w:cstheme="majorBidi"/>
      <w:color w:val="262626" w:themeColor="text1" w:themeTint="D9"/>
      <w:sz w:val="20"/>
      <w:szCs w:val="24"/>
    </w:rPr>
  </w:style>
  <w:style w:type="character" w:customStyle="1" w:styleId="Heading5Char">
    <w:name w:val="Heading 5 Char"/>
    <w:basedOn w:val="DefaultParagraphFont"/>
    <w:link w:val="Heading5"/>
    <w:uiPriority w:val="9"/>
    <w:semiHidden/>
    <w:rsid w:val="00B857D8"/>
    <w:rPr>
      <w:rFonts w:asciiTheme="majorHAnsi" w:eastAsiaTheme="majorEastAsia" w:hAnsiTheme="majorHAnsi" w:cstheme="majorBidi"/>
      <w:color w:val="2E74B5" w:themeColor="accent1" w:themeShade="BF"/>
      <w:sz w:val="20"/>
    </w:rPr>
  </w:style>
  <w:style w:type="character" w:customStyle="1" w:styleId="Heading6Char">
    <w:name w:val="Heading 6 Char"/>
    <w:basedOn w:val="DefaultParagraphFont"/>
    <w:link w:val="Heading6"/>
    <w:uiPriority w:val="9"/>
    <w:semiHidden/>
    <w:rsid w:val="00B857D8"/>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B857D8"/>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B857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57D8"/>
    <w:rPr>
      <w:rFonts w:asciiTheme="majorHAnsi" w:eastAsiaTheme="majorEastAsia" w:hAnsiTheme="majorHAnsi" w:cstheme="majorBidi"/>
      <w:i/>
      <w:iCs/>
      <w:color w:val="272727" w:themeColor="text1" w:themeTint="D8"/>
      <w:sz w:val="21"/>
      <w:szCs w:val="21"/>
    </w:rPr>
  </w:style>
  <w:style w:type="paragraph" w:styleId="TOC3">
    <w:name w:val="toc 3"/>
    <w:basedOn w:val="TOC2"/>
    <w:next w:val="Normal"/>
    <w:autoRedefine/>
    <w:uiPriority w:val="39"/>
    <w:unhideWhenUsed/>
    <w:rsid w:val="00F33E7E"/>
    <w:pPr>
      <w:tabs>
        <w:tab w:val="clear" w:pos="1021"/>
        <w:tab w:val="left" w:pos="1247"/>
      </w:tabs>
      <w:ind w:left="567"/>
    </w:pPr>
  </w:style>
  <w:style w:type="table" w:styleId="TableGrid">
    <w:name w:val="Table Grid"/>
    <w:basedOn w:val="GridTable2"/>
    <w:uiPriority w:val="39"/>
    <w:rsid w:val="00DA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6">
    <w:name w:val="List Table 6 Colorful Accent 6"/>
    <w:basedOn w:val="TableNormal"/>
    <w:uiPriority w:val="51"/>
    <w:rsid w:val="00C105CA"/>
    <w:pPr>
      <w:spacing w:after="0" w:line="240" w:lineRule="auto"/>
    </w:pPr>
    <w:rPr>
      <w:rFonts w:ascii="Lato" w:hAnsi="Lato"/>
      <w:color w:val="262626" w:themeColor="text1" w:themeTint="D9"/>
    </w:rPr>
    <w:tblPr>
      <w:tblStyleRowBandSize w:val="1"/>
      <w:tblStyleColBandSize w:val="1"/>
      <w:tblBorders>
        <w:top w:val="single" w:sz="4" w:space="0" w:color="EE2B7B"/>
        <w:bottom w:val="single" w:sz="4" w:space="0" w:color="EE2B7B"/>
      </w:tblBorders>
    </w:tblPr>
    <w:tcPr>
      <w:shd w:val="clear" w:color="auto" w:fill="FFFFFF" w:themeFill="background1"/>
    </w:tc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urful">
    <w:name w:val="List Table 6 Colorful"/>
    <w:aliases w:val="HRS"/>
    <w:basedOn w:val="TableNormal"/>
    <w:uiPriority w:val="51"/>
    <w:rsid w:val="00CC7FBF"/>
    <w:pPr>
      <w:spacing w:after="0" w:line="240" w:lineRule="auto"/>
    </w:pPr>
    <w:rPr>
      <w:rFonts w:ascii="Lato" w:hAnsi="Lato"/>
      <w:color w:val="262626" w:themeColor="text1" w:themeTint="D9"/>
    </w:rPr>
    <w:tblPr>
      <w:tblStyleRowBandSize w:val="1"/>
      <w:tblStyleColBandSize w:val="1"/>
      <w:tblBorders>
        <w:top w:val="single" w:sz="4" w:space="0" w:color="EE2B7B"/>
        <w:bottom w:val="single" w:sz="4" w:space="0" w:color="EE2B7B"/>
      </w:tblBorders>
    </w:tblPr>
    <w:tblStylePr w:type="firstRow">
      <w:rPr>
        <w:b/>
        <w:bCs/>
      </w:rPr>
      <w:tblPr/>
      <w:tcPr>
        <w:tcBorders>
          <w:top w:val="single" w:sz="4" w:space="0" w:color="EE2B7B"/>
          <w:bottom w:val="single" w:sz="4" w:space="0" w:color="EE2B7B"/>
        </w:tcBorders>
      </w:tcPr>
    </w:tblStylePr>
    <w:tblStylePr w:type="lastRow">
      <w:rPr>
        <w:b/>
        <w:bCs/>
      </w:rPr>
      <w:tblPr/>
      <w:tcPr>
        <w:tcBorders>
          <w:top w:val="double" w:sz="4" w:space="0" w:color="EE2B7B"/>
          <w:bottom w:val="single" w:sz="4" w:space="0" w:color="EE2B7B"/>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styleId="GridTable2">
    <w:name w:val="Grid Table 2"/>
    <w:basedOn w:val="TableNormal"/>
    <w:uiPriority w:val="47"/>
    <w:rsid w:val="00DA1E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ighlightText">
    <w:name w:val="Highlight Text"/>
    <w:basedOn w:val="Normal"/>
    <w:link w:val="HighlightTextChar"/>
    <w:qFormat/>
    <w:rsid w:val="009F205E"/>
    <w:pPr>
      <w:shd w:val="clear" w:color="auto" w:fill="EE2B7B"/>
    </w:pPr>
    <w:rPr>
      <w:color w:val="FFFFFF" w:themeColor="background1"/>
      <w:shd w:val="clear" w:color="auto" w:fill="EE2B7B"/>
    </w:rPr>
  </w:style>
  <w:style w:type="paragraph" w:styleId="NoSpacing">
    <w:name w:val="No Spacing"/>
    <w:link w:val="NoSpacingChar"/>
    <w:uiPriority w:val="1"/>
    <w:qFormat/>
    <w:rsid w:val="00275CC4"/>
    <w:pPr>
      <w:spacing w:after="0" w:line="240" w:lineRule="auto"/>
    </w:pPr>
    <w:rPr>
      <w:rFonts w:eastAsiaTheme="minorEastAsia"/>
      <w:lang w:val="en-US"/>
    </w:rPr>
  </w:style>
  <w:style w:type="character" w:customStyle="1" w:styleId="HighlightTextChar">
    <w:name w:val="Highlight Text Char"/>
    <w:basedOn w:val="DefaultParagraphFont"/>
    <w:link w:val="HighlightText"/>
    <w:rsid w:val="009F205E"/>
    <w:rPr>
      <w:rFonts w:ascii="Lato" w:hAnsi="Lato"/>
      <w:color w:val="FFFFFF" w:themeColor="background1"/>
      <w:sz w:val="20"/>
      <w:shd w:val="clear" w:color="auto" w:fill="EE2B7B"/>
    </w:rPr>
  </w:style>
  <w:style w:type="character" w:customStyle="1" w:styleId="NoSpacingChar">
    <w:name w:val="No Spacing Char"/>
    <w:basedOn w:val="DefaultParagraphFont"/>
    <w:link w:val="NoSpacing"/>
    <w:uiPriority w:val="1"/>
    <w:rsid w:val="00275CC4"/>
    <w:rPr>
      <w:rFonts w:eastAsiaTheme="minorEastAsia"/>
      <w:lang w:val="en-US"/>
    </w:rPr>
  </w:style>
  <w:style w:type="paragraph" w:customStyle="1" w:styleId="HRSSubtitle">
    <w:name w:val="HRS Subtitle"/>
    <w:basedOn w:val="Normal"/>
    <w:link w:val="HRSSubtitleChar"/>
    <w:qFormat/>
    <w:rsid w:val="00002F99"/>
    <w:pPr>
      <w:spacing w:line="259" w:lineRule="auto"/>
    </w:pPr>
    <w:rPr>
      <w:b/>
      <w:sz w:val="28"/>
    </w:rPr>
  </w:style>
  <w:style w:type="character" w:customStyle="1" w:styleId="HRSSubtitleChar">
    <w:name w:val="HRS Subtitle Char"/>
    <w:basedOn w:val="DefaultParagraphFont"/>
    <w:link w:val="HRSSubtitle"/>
    <w:rsid w:val="00002F99"/>
    <w:rPr>
      <w:rFonts w:ascii="Lato" w:hAnsi="Lato"/>
      <w:b/>
      <w:color w:val="262626" w:themeColor="text1" w:themeTint="D9"/>
      <w:sz w:val="28"/>
    </w:rPr>
  </w:style>
  <w:style w:type="paragraph" w:styleId="BalloonText">
    <w:name w:val="Balloon Text"/>
    <w:basedOn w:val="Normal"/>
    <w:link w:val="BalloonTextChar"/>
    <w:uiPriority w:val="99"/>
    <w:semiHidden/>
    <w:unhideWhenUsed/>
    <w:rsid w:val="00CB5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5C"/>
    <w:rPr>
      <w:rFonts w:ascii="Segoe UI" w:hAnsi="Segoe UI" w:cs="Segoe UI"/>
      <w:color w:val="262626" w:themeColor="text1" w:themeTint="D9"/>
      <w:sz w:val="18"/>
      <w:szCs w:val="18"/>
    </w:rPr>
  </w:style>
  <w:style w:type="paragraph" w:customStyle="1" w:styleId="Heading2acontentwithoutH2title">
    <w:name w:val="Heading 2a (content without H2 title)"/>
    <w:basedOn w:val="Heading2"/>
    <w:link w:val="Heading2acontentwithoutH2titleChar"/>
    <w:autoRedefine/>
    <w:qFormat/>
    <w:rsid w:val="00322AFE"/>
    <w:pPr>
      <w:keepNext w:val="0"/>
    </w:pPr>
    <w:rPr>
      <w:b w:val="0"/>
      <w:color w:val="212048"/>
      <w:sz w:val="20"/>
    </w:rPr>
  </w:style>
  <w:style w:type="paragraph" w:customStyle="1" w:styleId="Heading3awhen2aisusedbeforeit">
    <w:name w:val="Heading 3a (when 2a is used before it)"/>
    <w:basedOn w:val="Heading3"/>
    <w:link w:val="Heading3awhen2aisusedbeforeitChar"/>
    <w:autoRedefine/>
    <w:qFormat/>
    <w:rsid w:val="00322AFE"/>
    <w:pPr>
      <w:keepNext w:val="0"/>
      <w:jc w:val="left"/>
    </w:pPr>
    <w:rPr>
      <w:color w:val="212048"/>
    </w:rPr>
  </w:style>
  <w:style w:type="character" w:customStyle="1" w:styleId="Heading2acontentwithoutH2titleChar">
    <w:name w:val="Heading 2a (content without H2 title) Char"/>
    <w:basedOn w:val="Heading2Char"/>
    <w:link w:val="Heading2acontentwithoutH2title"/>
    <w:rsid w:val="00322AFE"/>
    <w:rPr>
      <w:rFonts w:ascii="Arial" w:eastAsiaTheme="majorEastAsia" w:hAnsi="Arial" w:cstheme="majorBidi"/>
      <w:b w:val="0"/>
      <w:color w:val="212048"/>
      <w:sz w:val="20"/>
      <w:szCs w:val="26"/>
    </w:rPr>
  </w:style>
  <w:style w:type="character" w:customStyle="1" w:styleId="Heading3awhen2aisusedbeforeitChar">
    <w:name w:val="Heading 3a (when 2a is used before it) Char"/>
    <w:basedOn w:val="Heading3Char"/>
    <w:link w:val="Heading3awhen2aisusedbeforeit"/>
    <w:rsid w:val="00322AFE"/>
    <w:rPr>
      <w:rFonts w:ascii="Arial" w:eastAsiaTheme="majorEastAsia" w:hAnsi="Arial" w:cstheme="majorBidi"/>
      <w:color w:val="212048"/>
      <w:sz w:val="20"/>
      <w:szCs w:val="24"/>
    </w:rPr>
  </w:style>
  <w:style w:type="paragraph" w:styleId="BodyText2">
    <w:name w:val="Body Text 2"/>
    <w:basedOn w:val="Normal"/>
    <w:link w:val="BodyText2Char"/>
    <w:rsid w:val="006F61C9"/>
    <w:pPr>
      <w:spacing w:after="0" w:line="240" w:lineRule="auto"/>
    </w:pPr>
    <w:rPr>
      <w:rFonts w:eastAsia="Times New Roman" w:cs="Times New Roman"/>
      <w:color w:val="auto"/>
    </w:rPr>
  </w:style>
  <w:style w:type="character" w:customStyle="1" w:styleId="BodyText2Char">
    <w:name w:val="Body Text 2 Char"/>
    <w:basedOn w:val="DefaultParagraphFont"/>
    <w:link w:val="BodyText2"/>
    <w:rsid w:val="006F61C9"/>
    <w:rPr>
      <w:rFonts w:ascii="Arial" w:eastAsia="Times New Roman" w:hAnsi="Arial" w:cs="Times New Roman"/>
      <w:sz w:val="20"/>
      <w:szCs w:val="20"/>
    </w:rPr>
  </w:style>
  <w:style w:type="paragraph" w:customStyle="1" w:styleId="BodyText21">
    <w:name w:val="Body Text 21"/>
    <w:basedOn w:val="Normal"/>
    <w:rsid w:val="006F61C9"/>
    <w:pPr>
      <w:widowControl w:val="0"/>
      <w:spacing w:after="0" w:line="240" w:lineRule="auto"/>
    </w:pPr>
    <w:rPr>
      <w:rFonts w:eastAsia="Calibri" w:cs="Times New Roman"/>
      <w:color w:val="auto"/>
      <w:sz w:val="24"/>
      <w:lang w:val="en-US"/>
    </w:rPr>
  </w:style>
  <w:style w:type="paragraph" w:customStyle="1" w:styleId="Normal2">
    <w:name w:val="Normal2"/>
    <w:basedOn w:val="Normal"/>
    <w:rsid w:val="006F61C9"/>
    <w:pPr>
      <w:tabs>
        <w:tab w:val="left" w:pos="1418"/>
        <w:tab w:val="left" w:pos="2552"/>
      </w:tabs>
      <w:spacing w:after="0" w:line="240" w:lineRule="auto"/>
      <w:ind w:left="851"/>
    </w:pPr>
    <w:rPr>
      <w:rFonts w:ascii="Times New Roman" w:eastAsia="Times New Roman" w:hAnsi="Times New Roman" w:cs="Times New Roman"/>
      <w:color w:val="auto"/>
      <w:sz w:val="24"/>
    </w:rPr>
  </w:style>
  <w:style w:type="paragraph" w:styleId="BodyTextIndent">
    <w:name w:val="Body Text Indent"/>
    <w:basedOn w:val="Normal"/>
    <w:link w:val="BodyTextIndentChar"/>
    <w:rsid w:val="006F61C9"/>
    <w:pPr>
      <w:spacing w:after="120" w:line="240" w:lineRule="auto"/>
      <w:ind w:left="283"/>
      <w:jc w:val="left"/>
    </w:pPr>
    <w:rPr>
      <w:rFonts w:eastAsia="Times New Roman" w:cs="Times New Roman"/>
      <w:color w:val="auto"/>
      <w:sz w:val="22"/>
    </w:rPr>
  </w:style>
  <w:style w:type="character" w:customStyle="1" w:styleId="BodyTextIndentChar">
    <w:name w:val="Body Text Indent Char"/>
    <w:basedOn w:val="DefaultParagraphFont"/>
    <w:link w:val="BodyTextIndent"/>
    <w:rsid w:val="006F61C9"/>
    <w:rPr>
      <w:rFonts w:ascii="Arial" w:eastAsia="Times New Roman" w:hAnsi="Arial" w:cs="Times New Roman"/>
      <w:szCs w:val="20"/>
    </w:rPr>
  </w:style>
  <w:style w:type="character" w:styleId="CommentReference">
    <w:name w:val="annotation reference"/>
    <w:rsid w:val="006F61C9"/>
    <w:rPr>
      <w:sz w:val="16"/>
      <w:szCs w:val="16"/>
    </w:rPr>
  </w:style>
  <w:style w:type="paragraph" w:styleId="CommentText">
    <w:name w:val="annotation text"/>
    <w:basedOn w:val="Normal"/>
    <w:link w:val="CommentTextChar"/>
    <w:rsid w:val="006F61C9"/>
    <w:pPr>
      <w:spacing w:after="0" w:line="240" w:lineRule="auto"/>
      <w:jc w:val="left"/>
    </w:pPr>
    <w:rPr>
      <w:rFonts w:eastAsia="Times New Roman" w:cs="Times New Roman"/>
      <w:color w:val="auto"/>
    </w:rPr>
  </w:style>
  <w:style w:type="character" w:customStyle="1" w:styleId="CommentTextChar">
    <w:name w:val="Comment Text Char"/>
    <w:basedOn w:val="DefaultParagraphFont"/>
    <w:link w:val="CommentText"/>
    <w:rsid w:val="006F61C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C5486"/>
    <w:pPr>
      <w:spacing w:after="160"/>
      <w:jc w:val="both"/>
    </w:pPr>
    <w:rPr>
      <w:rFonts w:ascii="Lato" w:eastAsiaTheme="minorHAnsi" w:hAnsi="Lato" w:cstheme="minorBidi"/>
      <w:b/>
      <w:bCs/>
      <w:color w:val="262626" w:themeColor="text1" w:themeTint="D9"/>
    </w:rPr>
  </w:style>
  <w:style w:type="character" w:customStyle="1" w:styleId="CommentSubjectChar">
    <w:name w:val="Comment Subject Char"/>
    <w:basedOn w:val="CommentTextChar"/>
    <w:link w:val="CommentSubject"/>
    <w:uiPriority w:val="99"/>
    <w:semiHidden/>
    <w:rsid w:val="00DC5486"/>
    <w:rPr>
      <w:rFonts w:ascii="Lato" w:eastAsia="Times New Roman" w:hAnsi="Lato" w:cs="Times New Roman"/>
      <w:b/>
      <w:bCs/>
      <w:color w:val="262626" w:themeColor="text1" w:themeTint="D9"/>
      <w:sz w:val="20"/>
      <w:szCs w:val="20"/>
    </w:rPr>
  </w:style>
  <w:style w:type="character" w:customStyle="1" w:styleId="Style1">
    <w:name w:val="Style1"/>
    <w:basedOn w:val="DefaultParagraphFont"/>
    <w:uiPriority w:val="1"/>
    <w:qFormat/>
    <w:rsid w:val="00C44551"/>
    <w:rPr>
      <w:rFonts w:ascii="Arial" w:hAnsi="Arial"/>
      <w:i/>
      <w:color w:val="00B0F0"/>
      <w:bdr w:val="none" w:sz="0" w:space="0" w:color="auto"/>
      <w:shd w:val="clear" w:color="5F5BA5" w:fill="auto"/>
    </w:rPr>
  </w:style>
  <w:style w:type="table" w:customStyle="1" w:styleId="a">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FFFFFF"/>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rPr>
      <w:rFonts w:ascii="Lato" w:eastAsia="Lato" w:hAnsi="Lato" w:cs="Lato"/>
      <w:color w:val="262626"/>
    </w:rPr>
    <w:tblPr>
      <w:tblStyleRowBandSize w:val="1"/>
      <w:tblStyleColBandSize w:val="1"/>
      <w:tblCellMar>
        <w:left w:w="115" w:type="dxa"/>
        <w:right w:w="115" w:type="dxa"/>
      </w:tblCellMar>
    </w:tblPr>
    <w:tcPr>
      <w:shd w:val="clear" w:color="auto" w:fill="FFFFFF"/>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customStyle="1" w:styleId="Blueadvicetext">
    <w:name w:val="Blue advice text"/>
    <w:basedOn w:val="Normal"/>
    <w:qFormat/>
    <w:rsid w:val="00331E40"/>
    <w:pPr>
      <w:numPr>
        <w:numId w:val="5"/>
      </w:numPr>
      <w:spacing w:before="240" w:after="0" w:line="360" w:lineRule="auto"/>
      <w:jc w:val="left"/>
    </w:pPr>
    <w:rPr>
      <w:i/>
      <w:color w:val="00B0F0"/>
    </w:rPr>
  </w:style>
  <w:style w:type="paragraph" w:customStyle="1" w:styleId="Bodycopy10pt">
    <w:name w:val="Body copy 10pt"/>
    <w:basedOn w:val="Normal"/>
    <w:qFormat/>
    <w:rsid w:val="00331E40"/>
    <w:pPr>
      <w:spacing w:after="280" w:line="360" w:lineRule="auto"/>
      <w:jc w:val="left"/>
    </w:pPr>
    <w:rPr>
      <w:color w:val="000000"/>
    </w:rPr>
  </w:style>
  <w:style w:type="paragraph" w:customStyle="1" w:styleId="Bulletpoint">
    <w:name w:val="Bullet point"/>
    <w:basedOn w:val="Normal"/>
    <w:qFormat/>
    <w:rsid w:val="00B204D4"/>
    <w:pPr>
      <w:numPr>
        <w:numId w:val="3"/>
      </w:numPr>
      <w:pBdr>
        <w:top w:val="nil"/>
        <w:left w:val="nil"/>
        <w:bottom w:val="nil"/>
        <w:right w:val="nil"/>
        <w:between w:val="nil"/>
      </w:pBdr>
      <w:spacing w:afterLines="40" w:after="96" w:line="360" w:lineRule="auto"/>
      <w:ind w:left="1604" w:hanging="357"/>
      <w:jc w:val="left"/>
    </w:pPr>
    <w:rPr>
      <w:color w:val="000000" w:themeColor="text1"/>
    </w:rPr>
  </w:style>
  <w:style w:type="paragraph" w:customStyle="1" w:styleId="Dislaimer">
    <w:name w:val="Dislaimer"/>
    <w:basedOn w:val="Normal"/>
    <w:qFormat/>
    <w:rsid w:val="00331E40"/>
    <w:pPr>
      <w:spacing w:after="0" w:line="240" w:lineRule="auto"/>
      <w:jc w:val="left"/>
    </w:pPr>
    <w:rPr>
      <w:i/>
      <w:iCs/>
      <w:color w:val="000000"/>
      <w:sz w:val="16"/>
      <w:szCs w:val="16"/>
    </w:rPr>
  </w:style>
  <w:style w:type="paragraph" w:customStyle="1" w:styleId="Doctitleinheader">
    <w:name w:val="Doc title in header"/>
    <w:basedOn w:val="Normal"/>
    <w:qFormat/>
    <w:rsid w:val="00331E40"/>
    <w:pPr>
      <w:pBdr>
        <w:top w:val="nil"/>
        <w:left w:val="nil"/>
        <w:bottom w:val="nil"/>
        <w:right w:val="nil"/>
        <w:between w:val="nil"/>
      </w:pBdr>
      <w:tabs>
        <w:tab w:val="center" w:pos="4513"/>
        <w:tab w:val="right" w:pos="9026"/>
      </w:tabs>
      <w:spacing w:after="0" w:line="240" w:lineRule="auto"/>
      <w:ind w:firstLine="360"/>
      <w:jc w:val="right"/>
    </w:pPr>
    <w:rPr>
      <w:color w:val="7F7F7F"/>
      <w:sz w:val="16"/>
      <w:szCs w:val="16"/>
    </w:rPr>
  </w:style>
  <w:style w:type="character" w:styleId="FollowedHyperlink">
    <w:name w:val="FollowedHyperlink"/>
    <w:basedOn w:val="DefaultParagraphFont"/>
    <w:uiPriority w:val="99"/>
    <w:semiHidden/>
    <w:unhideWhenUsed/>
    <w:rsid w:val="00331E40"/>
    <w:rPr>
      <w:rFonts w:ascii="Arial" w:hAnsi="Arial"/>
      <w:color w:val="00B0F0"/>
      <w:sz w:val="16"/>
      <w:u w:val="single"/>
    </w:rPr>
  </w:style>
  <w:style w:type="paragraph" w:customStyle="1" w:styleId="H1">
    <w:name w:val="H1"/>
    <w:basedOn w:val="Normal"/>
    <w:qFormat/>
    <w:rsid w:val="00331E40"/>
    <w:pPr>
      <w:spacing w:before="520" w:after="280" w:line="360" w:lineRule="auto"/>
      <w:jc w:val="left"/>
    </w:pPr>
    <w:rPr>
      <w:b/>
      <w:color w:val="000000"/>
      <w:sz w:val="28"/>
      <w:szCs w:val="28"/>
    </w:rPr>
  </w:style>
  <w:style w:type="paragraph" w:customStyle="1" w:styleId="Maindoctitle">
    <w:name w:val="Main doc title"/>
    <w:basedOn w:val="Normal"/>
    <w:qFormat/>
    <w:rsid w:val="00331E40"/>
    <w:pPr>
      <w:spacing w:after="0" w:line="360" w:lineRule="auto"/>
      <w:jc w:val="left"/>
    </w:pPr>
    <w:rPr>
      <w:b/>
      <w:color w:val="000000"/>
      <w:sz w:val="52"/>
      <w:szCs w:val="52"/>
    </w:rPr>
  </w:style>
  <w:style w:type="paragraph" w:customStyle="1" w:styleId="Redreplace">
    <w:name w:val="Red replace"/>
    <w:basedOn w:val="Normal"/>
    <w:qFormat/>
    <w:rsid w:val="00331E40"/>
    <w:pPr>
      <w:spacing w:after="280" w:line="360" w:lineRule="auto"/>
      <w:jc w:val="left"/>
    </w:pPr>
    <w:rPr>
      <w:color w:val="FF3E34"/>
    </w:rPr>
  </w:style>
  <w:style w:type="paragraph" w:customStyle="1" w:styleId="Style2">
    <w:name w:val="Style2"/>
    <w:basedOn w:val="Normal"/>
    <w:qFormat/>
    <w:rsid w:val="00F31108"/>
    <w:pPr>
      <w:keepLines/>
      <w:pBdr>
        <w:top w:val="nil"/>
        <w:left w:val="nil"/>
        <w:bottom w:val="nil"/>
        <w:right w:val="nil"/>
        <w:between w:val="nil"/>
      </w:pBdr>
      <w:tabs>
        <w:tab w:val="left" w:pos="851"/>
      </w:tabs>
      <w:spacing w:before="240" w:after="80" w:line="360" w:lineRule="auto"/>
      <w:ind w:left="1287" w:hanging="720"/>
      <w:jc w:val="left"/>
    </w:pPr>
    <w:rPr>
      <w:color w:val="000000" w:themeColor="text1"/>
    </w:rPr>
  </w:style>
  <w:style w:type="paragraph" w:customStyle="1" w:styleId="body10mm2">
    <w:name w:val="body 10mm 2"/>
    <w:basedOn w:val="Normal"/>
    <w:qFormat/>
    <w:rsid w:val="00B1101F"/>
    <w:pPr>
      <w:keepLines/>
      <w:numPr>
        <w:ilvl w:val="2"/>
        <w:numId w:val="2"/>
      </w:numPr>
      <w:pBdr>
        <w:top w:val="nil"/>
        <w:left w:val="nil"/>
        <w:bottom w:val="nil"/>
        <w:right w:val="nil"/>
        <w:between w:val="nil"/>
      </w:pBdr>
      <w:tabs>
        <w:tab w:val="left" w:pos="851"/>
      </w:tabs>
      <w:spacing w:before="240" w:after="80" w:line="360" w:lineRule="auto"/>
      <w:ind w:left="1287"/>
      <w:jc w:val="left"/>
    </w:pPr>
    <w:rPr>
      <w:color w:val="000000" w:themeColor="text1"/>
    </w:rPr>
  </w:style>
  <w:style w:type="paragraph" w:customStyle="1" w:styleId="H116pt">
    <w:name w:val="H1 16pt"/>
    <w:basedOn w:val="Heading1"/>
    <w:qFormat/>
    <w:rsid w:val="00B03794"/>
    <w:pPr>
      <w:numPr>
        <w:numId w:val="2"/>
      </w:numPr>
      <w:spacing w:before="520" w:after="280" w:line="360" w:lineRule="auto"/>
      <w:ind w:left="567" w:hanging="567"/>
    </w:pPr>
    <w:rPr>
      <w:color w:val="000000" w:themeColor="text1"/>
      <w:sz w:val="32"/>
    </w:rPr>
  </w:style>
  <w:style w:type="character" w:customStyle="1" w:styleId="apple-converted-space">
    <w:name w:val="apple-converted-space"/>
    <w:basedOn w:val="DefaultParagraphFont"/>
    <w:rsid w:val="00B204D4"/>
  </w:style>
  <w:style w:type="character" w:styleId="PageNumber">
    <w:name w:val="page number"/>
    <w:basedOn w:val="DefaultParagraphFont"/>
    <w:uiPriority w:val="99"/>
    <w:semiHidden/>
    <w:unhideWhenUsed/>
    <w:rsid w:val="00B204D4"/>
  </w:style>
  <w:style w:type="paragraph" w:styleId="Revision">
    <w:name w:val="Revision"/>
    <w:hidden/>
    <w:uiPriority w:val="99"/>
    <w:semiHidden/>
    <w:rsid w:val="00F9397B"/>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SMEHRSupport@worknest.com" TargetMode="External"/><Relationship Id="rId1" Type="http://schemas.openxmlformats.org/officeDocument/2006/relationships/hyperlink" Target="tel://0330912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7cpS32tFXICD/CemXRtevjteAA==">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9426BE-881D-3544-B005-C48D23D4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Recruitment and Selection Policy</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Policy</dc:title>
  <dc:creator>WorkNest</dc:creator>
  <cp:lastModifiedBy>Meena Sarvanan</cp:lastModifiedBy>
  <cp:revision>2</cp:revision>
  <dcterms:created xsi:type="dcterms:W3CDTF">2023-01-30T12:22:00Z</dcterms:created>
  <dcterms:modified xsi:type="dcterms:W3CDTF">2023-01-30T12:22:00Z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0x01010063D6BAA5025A6248BC4A9C91B26C39BC</vt:lpwstr>
  </property>
  <property fmtid="{D5CDD505-2E9C-101B-9397-08002B2CF9AE}" pid="3" name="MSIP_Label_6396f257-45af-4e4a-93d0-2ae2cd79e1d3_Enabled">
    <vt:lpwstr>True</vt:lpwstr>
  </property>
  <property fmtid="{D5CDD505-2E9C-101B-9397-08002B2CF9AE}" pid="4" name="MSIP_Label_6396f257-45af-4e4a-93d0-2ae2cd79e1d3_SiteId">
    <vt:lpwstr>62e096d2-7da3-4e7e-9707-0f0b7f1e5a13</vt:lpwstr>
  </property>
  <property fmtid="{D5CDD505-2E9C-101B-9397-08002B2CF9AE}" pid="5" name="MSIP_Label_6396f257-45af-4e4a-93d0-2ae2cd79e1d3_Owner">
    <vt:lpwstr>bc@hrsolutions-uk.com</vt:lpwstr>
  </property>
  <property fmtid="{D5CDD505-2E9C-101B-9397-08002B2CF9AE}" pid="6" name="MSIP_Label_6396f257-45af-4e4a-93d0-2ae2cd79e1d3_SetDate">
    <vt:lpwstr>2022-01-17T16:30:03.1417416Z</vt:lpwstr>
  </property>
  <property fmtid="{D5CDD505-2E9C-101B-9397-08002B2CF9AE}" pid="7" name="MSIP_Label_6396f257-45af-4e4a-93d0-2ae2cd79e1d3_Name">
    <vt:lpwstr>External</vt:lpwstr>
  </property>
  <property fmtid="{D5CDD505-2E9C-101B-9397-08002B2CF9AE}" pid="8" name="MSIP_Label_6396f257-45af-4e4a-93d0-2ae2cd79e1d3_Application">
    <vt:lpwstr>Microsoft Azure Information Protection</vt:lpwstr>
  </property>
  <property fmtid="{D5CDD505-2E9C-101B-9397-08002B2CF9AE}" pid="9" name="MSIP_Label_6396f257-45af-4e4a-93d0-2ae2cd79e1d3_ActionId">
    <vt:lpwstr>5c87b941-52c9-41ea-ac5b-e02efea9bc63</vt:lpwstr>
  </property>
  <property fmtid="{D5CDD505-2E9C-101B-9397-08002B2CF9AE}" pid="10" name="MSIP_Label_6396f257-45af-4e4a-93d0-2ae2cd79e1d3_Extended_MSFT_Method">
    <vt:lpwstr>Automatic</vt:lpwstr>
  </property>
  <property fmtid="{D5CDD505-2E9C-101B-9397-08002B2CF9AE}" pid="11" name="MSIP_Label_0dbe1af3-6323-4f56-9271-8eead9599d8b_Enabled">
    <vt:lpwstr>true</vt:lpwstr>
  </property>
  <property fmtid="{D5CDD505-2E9C-101B-9397-08002B2CF9AE}" pid="12" name="MSIP_Label_0dbe1af3-6323-4f56-9271-8eead9599d8b_SetDate">
    <vt:lpwstr>2023-01-30T12:22:23Z</vt:lpwstr>
  </property>
  <property fmtid="{D5CDD505-2E9C-101B-9397-08002B2CF9AE}" pid="13" name="MSIP_Label_0dbe1af3-6323-4f56-9271-8eead9599d8b_Method">
    <vt:lpwstr>Privileged</vt:lpwstr>
  </property>
  <property fmtid="{D5CDD505-2E9C-101B-9397-08002B2CF9AE}" pid="14" name="MSIP_Label_0dbe1af3-6323-4f56-9271-8eead9599d8b_Name">
    <vt:lpwstr>Business Use Only</vt:lpwstr>
  </property>
  <property fmtid="{D5CDD505-2E9C-101B-9397-08002B2CF9AE}" pid="15" name="MSIP_Label_0dbe1af3-6323-4f56-9271-8eead9599d8b_SiteId">
    <vt:lpwstr>02af5f5e-dd71-4056-8090-3e7b436a65db</vt:lpwstr>
  </property>
  <property fmtid="{D5CDD505-2E9C-101B-9397-08002B2CF9AE}" pid="16" name="MSIP_Label_0dbe1af3-6323-4f56-9271-8eead9599d8b_ActionId">
    <vt:lpwstr>22d34c55-f439-4838-a78b-deb4f6ac1103</vt:lpwstr>
  </property>
  <property fmtid="{D5CDD505-2E9C-101B-9397-08002B2CF9AE}" pid="17" name="MSIP_Label_0dbe1af3-6323-4f56-9271-8eead9599d8b_ContentBits">
    <vt:lpwstr>0</vt:lpwstr>
  </property>
</Properties>
</file>