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977E" w14:textId="7D2C2D0F" w:rsidR="00C6448A" w:rsidRDefault="00C6448A">
      <w:pPr>
        <w:rPr>
          <w:b/>
          <w:bCs/>
          <w:color w:val="0079C8"/>
          <w:sz w:val="36"/>
          <w:szCs w:val="36"/>
        </w:rPr>
      </w:pPr>
      <w:r w:rsidRPr="00481BA7">
        <w:rPr>
          <w:noProof/>
          <w:color w:val="0079C8"/>
          <w:sz w:val="20"/>
          <w:szCs w:val="20"/>
        </w:rPr>
        <w:drawing>
          <wp:anchor distT="0" distB="0" distL="114300" distR="114300" simplePos="0" relativeHeight="251658240" behindDoc="0" locked="0" layoutInCell="1" allowOverlap="1" wp14:anchorId="185F45C9" wp14:editId="15199639">
            <wp:simplePos x="0" y="0"/>
            <wp:positionH relativeFrom="column">
              <wp:posOffset>5119452</wp:posOffset>
            </wp:positionH>
            <wp:positionV relativeFrom="paragraph">
              <wp:posOffset>-501015</wp:posOffset>
            </wp:positionV>
            <wp:extent cx="998220" cy="1000760"/>
            <wp:effectExtent l="0" t="0" r="5080" b="2540"/>
            <wp:wrapNone/>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8220" cy="1000760"/>
                    </a:xfrm>
                    <a:prstGeom prst="rect">
                      <a:avLst/>
                    </a:prstGeom>
                  </pic:spPr>
                </pic:pic>
              </a:graphicData>
            </a:graphic>
            <wp14:sizeRelH relativeFrom="page">
              <wp14:pctWidth>0</wp14:pctWidth>
            </wp14:sizeRelH>
            <wp14:sizeRelV relativeFrom="page">
              <wp14:pctHeight>0</wp14:pctHeight>
            </wp14:sizeRelV>
          </wp:anchor>
        </w:drawing>
      </w:r>
    </w:p>
    <w:p w14:paraId="6C0B67CA" w14:textId="6759DACF" w:rsidR="00BB04E7" w:rsidRPr="00F45BDD" w:rsidRDefault="00740A81">
      <w:pPr>
        <w:rPr>
          <w:b/>
          <w:bCs/>
          <w:color w:val="0079C8"/>
          <w:sz w:val="36"/>
          <w:szCs w:val="36"/>
        </w:rPr>
      </w:pPr>
      <w:r w:rsidRPr="00FB0DE3">
        <w:rPr>
          <w:b/>
          <w:bCs/>
          <w:color w:val="0079C8"/>
          <w:sz w:val="36"/>
          <w:szCs w:val="36"/>
        </w:rPr>
        <w:t>Dental</w:t>
      </w:r>
      <w:r w:rsidRPr="00F45BDD">
        <w:rPr>
          <w:b/>
          <w:bCs/>
          <w:color w:val="0079C8"/>
          <w:sz w:val="36"/>
          <w:szCs w:val="36"/>
        </w:rPr>
        <w:t xml:space="preserve"> insurance with Bupa. </w:t>
      </w:r>
      <w:r w:rsidR="00B80EA4" w:rsidRPr="00F45BDD">
        <w:rPr>
          <w:b/>
          <w:bCs/>
          <w:color w:val="0079C8"/>
          <w:sz w:val="36"/>
          <w:szCs w:val="36"/>
        </w:rPr>
        <w:t xml:space="preserve"> </w:t>
      </w:r>
    </w:p>
    <w:p w14:paraId="6958698C" w14:textId="08BE275E" w:rsidR="00740A81" w:rsidRDefault="00740A81">
      <w:pPr>
        <w:rPr>
          <w:b/>
          <w:bCs/>
          <w:color w:val="0070C0"/>
          <w:sz w:val="32"/>
          <w:szCs w:val="32"/>
        </w:rPr>
      </w:pPr>
    </w:p>
    <w:p w14:paraId="4EDBDB17" w14:textId="4C91072B" w:rsidR="0066257D" w:rsidRPr="00FB0DE3" w:rsidRDefault="00740A81" w:rsidP="0066257D">
      <w:pPr>
        <w:rPr>
          <w:b/>
          <w:bCs/>
          <w:color w:val="0079C8"/>
        </w:rPr>
      </w:pPr>
      <w:r w:rsidRPr="00FB0DE3">
        <w:rPr>
          <w:b/>
          <w:bCs/>
          <w:color w:val="0079C8"/>
        </w:rPr>
        <w:t>What is dental insurance?</w:t>
      </w:r>
    </w:p>
    <w:p w14:paraId="50BF287D" w14:textId="46C940B0" w:rsidR="00740A81" w:rsidRDefault="009C4D0A" w:rsidP="0066257D">
      <w:pPr>
        <w:rPr>
          <w:rFonts w:cstheme="minorHAnsi"/>
          <w:sz w:val="20"/>
          <w:lang w:eastAsia="en-GB"/>
        </w:rPr>
      </w:pPr>
      <w:r>
        <w:rPr>
          <w:rFonts w:cstheme="minorHAnsi"/>
          <w:sz w:val="20"/>
          <w:lang w:eastAsia="en-GB"/>
        </w:rPr>
        <w:t xml:space="preserve">Bupa </w:t>
      </w:r>
      <w:r w:rsidR="00957704">
        <w:rPr>
          <w:rFonts w:cstheme="minorHAnsi"/>
          <w:sz w:val="20"/>
          <w:lang w:eastAsia="en-GB"/>
        </w:rPr>
        <w:t>d</w:t>
      </w:r>
      <w:r w:rsidR="00740A81">
        <w:rPr>
          <w:rFonts w:cstheme="minorHAnsi"/>
          <w:sz w:val="20"/>
          <w:lang w:eastAsia="en-GB"/>
        </w:rPr>
        <w:t>ental insurance</w:t>
      </w:r>
      <w:r>
        <w:rPr>
          <w:rFonts w:cstheme="minorHAnsi"/>
          <w:sz w:val="20"/>
          <w:lang w:eastAsia="en-GB"/>
        </w:rPr>
        <w:t xml:space="preserve"> is great way to support </w:t>
      </w:r>
      <w:r w:rsidR="00ED5E15">
        <w:rPr>
          <w:rFonts w:cstheme="minorHAnsi"/>
          <w:sz w:val="20"/>
          <w:lang w:eastAsia="en-GB"/>
        </w:rPr>
        <w:t>you</w:t>
      </w:r>
      <w:r w:rsidR="00F61395">
        <w:rPr>
          <w:rFonts w:cstheme="minorHAnsi"/>
          <w:sz w:val="20"/>
          <w:lang w:eastAsia="en-GB"/>
        </w:rPr>
        <w:t xml:space="preserve"> </w:t>
      </w:r>
      <w:r>
        <w:rPr>
          <w:rFonts w:cstheme="minorHAnsi"/>
          <w:sz w:val="20"/>
          <w:lang w:eastAsia="en-GB"/>
        </w:rPr>
        <w:t>with everyday dental cost</w:t>
      </w:r>
      <w:r w:rsidR="001E60B5">
        <w:rPr>
          <w:rFonts w:cstheme="minorHAnsi"/>
          <w:sz w:val="20"/>
          <w:lang w:eastAsia="en-GB"/>
        </w:rPr>
        <w:t>s</w:t>
      </w:r>
      <w:r>
        <w:rPr>
          <w:rFonts w:cstheme="minorHAnsi"/>
          <w:sz w:val="20"/>
          <w:lang w:eastAsia="en-GB"/>
        </w:rPr>
        <w:t>.</w:t>
      </w:r>
      <w:r w:rsidR="00037A6D">
        <w:rPr>
          <w:rFonts w:cstheme="minorHAnsi"/>
          <w:sz w:val="20"/>
          <w:lang w:eastAsia="en-GB"/>
        </w:rPr>
        <w:t xml:space="preserve"> </w:t>
      </w:r>
      <w:r>
        <w:rPr>
          <w:rFonts w:cstheme="minorHAnsi"/>
          <w:sz w:val="20"/>
          <w:lang w:eastAsia="en-GB"/>
        </w:rPr>
        <w:t xml:space="preserve">All levels of </w:t>
      </w:r>
      <w:r w:rsidR="00D62AC4">
        <w:rPr>
          <w:rFonts w:cstheme="minorHAnsi"/>
          <w:sz w:val="20"/>
          <w:lang w:eastAsia="en-GB"/>
        </w:rPr>
        <w:t>c</w:t>
      </w:r>
      <w:r w:rsidR="00037A6D">
        <w:rPr>
          <w:rFonts w:cstheme="minorHAnsi"/>
          <w:sz w:val="20"/>
          <w:lang w:eastAsia="en-GB"/>
        </w:rPr>
        <w:t>over</w:t>
      </w:r>
      <w:r>
        <w:rPr>
          <w:rFonts w:cstheme="minorHAnsi"/>
          <w:sz w:val="20"/>
          <w:lang w:eastAsia="en-GB"/>
        </w:rPr>
        <w:t xml:space="preserve"> provide </w:t>
      </w:r>
      <w:r w:rsidR="00740A81">
        <w:rPr>
          <w:rFonts w:cstheme="minorHAnsi"/>
          <w:sz w:val="20"/>
          <w:lang w:eastAsia="en-GB"/>
        </w:rPr>
        <w:t>cashback</w:t>
      </w:r>
      <w:r w:rsidR="00740A81" w:rsidRPr="00740A81">
        <w:rPr>
          <w:rFonts w:cstheme="minorHAnsi"/>
          <w:sz w:val="20"/>
          <w:lang w:eastAsia="en-GB"/>
        </w:rPr>
        <w:t xml:space="preserve"> towards </w:t>
      </w:r>
      <w:r w:rsidR="00FE0447">
        <w:rPr>
          <w:rFonts w:cstheme="minorHAnsi"/>
          <w:sz w:val="20"/>
          <w:lang w:eastAsia="en-GB"/>
        </w:rPr>
        <w:t>your</w:t>
      </w:r>
      <w:r w:rsidR="00521A13">
        <w:rPr>
          <w:rFonts w:cstheme="minorHAnsi"/>
          <w:sz w:val="20"/>
          <w:lang w:eastAsia="en-GB"/>
        </w:rPr>
        <w:t xml:space="preserve"> routine and restorative dental treatment, </w:t>
      </w:r>
      <w:r w:rsidR="00BA3CC7">
        <w:rPr>
          <w:rFonts w:cstheme="minorHAnsi"/>
          <w:sz w:val="20"/>
          <w:lang w:eastAsia="en-GB"/>
        </w:rPr>
        <w:t>up to benefit allowances</w:t>
      </w:r>
      <w:r w:rsidR="00740A81" w:rsidRPr="00740A81">
        <w:rPr>
          <w:rFonts w:cstheme="minorHAnsi"/>
          <w:sz w:val="20"/>
          <w:lang w:eastAsia="en-GB"/>
        </w:rPr>
        <w:t xml:space="preserve">. </w:t>
      </w:r>
      <w:r w:rsidR="00521A13">
        <w:rPr>
          <w:rFonts w:cstheme="minorHAnsi"/>
          <w:sz w:val="20"/>
          <w:lang w:eastAsia="en-GB"/>
        </w:rPr>
        <w:t xml:space="preserve">You’ll also be covered for </w:t>
      </w:r>
      <w:r>
        <w:rPr>
          <w:rFonts w:cstheme="minorHAnsi"/>
          <w:sz w:val="20"/>
          <w:lang w:eastAsia="en-GB"/>
        </w:rPr>
        <w:t xml:space="preserve">things like </w:t>
      </w:r>
      <w:r w:rsidR="00521A13">
        <w:rPr>
          <w:rFonts w:cstheme="minorHAnsi"/>
          <w:sz w:val="20"/>
          <w:lang w:eastAsia="en-GB"/>
        </w:rPr>
        <w:t xml:space="preserve">emergency </w:t>
      </w:r>
      <w:r w:rsidR="00847D63">
        <w:rPr>
          <w:rFonts w:cstheme="minorHAnsi"/>
          <w:sz w:val="20"/>
          <w:lang w:eastAsia="en-GB"/>
        </w:rPr>
        <w:t xml:space="preserve">treatment, dental injuries, orthodontic treatment and oral cancer. </w:t>
      </w:r>
      <w:r w:rsidR="00C1500F">
        <w:rPr>
          <w:rFonts w:cstheme="minorHAnsi"/>
          <w:sz w:val="20"/>
          <w:lang w:eastAsia="en-GB"/>
        </w:rPr>
        <w:t xml:space="preserve">You’re free to use any dentist </w:t>
      </w:r>
      <w:r w:rsidR="002572BF">
        <w:rPr>
          <w:rFonts w:cstheme="minorHAnsi"/>
          <w:sz w:val="20"/>
          <w:lang w:eastAsia="en-GB"/>
        </w:rPr>
        <w:t xml:space="preserve">you choose and </w:t>
      </w:r>
      <w:r w:rsidR="00740A81" w:rsidRPr="00C8455E">
        <w:rPr>
          <w:rFonts w:cstheme="minorHAnsi"/>
          <w:sz w:val="20"/>
          <w:lang w:eastAsia="en-GB"/>
        </w:rPr>
        <w:t xml:space="preserve">can include your partner and children </w:t>
      </w:r>
      <w:r w:rsidR="00173EE8">
        <w:rPr>
          <w:rFonts w:cstheme="minorHAnsi"/>
          <w:sz w:val="20"/>
          <w:lang w:eastAsia="en-GB"/>
        </w:rPr>
        <w:t>on your</w:t>
      </w:r>
      <w:r w:rsidR="00740A81" w:rsidRPr="00C8455E">
        <w:rPr>
          <w:rFonts w:cstheme="minorHAnsi"/>
          <w:sz w:val="20"/>
          <w:lang w:eastAsia="en-GB"/>
        </w:rPr>
        <w:t xml:space="preserve"> cover too. </w:t>
      </w:r>
    </w:p>
    <w:p w14:paraId="130AE249" w14:textId="2397BE39" w:rsidR="00907440" w:rsidRPr="00946308" w:rsidRDefault="00907440" w:rsidP="0066257D">
      <w:pPr>
        <w:rPr>
          <w:rFonts w:cstheme="minorHAnsi"/>
          <w:b/>
          <w:bCs/>
          <w:sz w:val="20"/>
          <w:lang w:eastAsia="en-GB"/>
        </w:rPr>
      </w:pPr>
    </w:p>
    <w:p w14:paraId="30821B51" w14:textId="5B908C35" w:rsidR="00F622E0" w:rsidRPr="00946308" w:rsidRDefault="00907440" w:rsidP="0066257D">
      <w:pPr>
        <w:rPr>
          <w:rFonts w:cstheme="minorHAnsi"/>
          <w:b/>
          <w:bCs/>
          <w:sz w:val="20"/>
          <w:lang w:eastAsia="en-GB"/>
        </w:rPr>
      </w:pPr>
      <w:r w:rsidRPr="00946308">
        <w:rPr>
          <w:rFonts w:cstheme="minorHAnsi"/>
          <w:b/>
          <w:bCs/>
          <w:sz w:val="20"/>
          <w:lang w:eastAsia="en-GB"/>
        </w:rPr>
        <w:t>Key benefits</w:t>
      </w:r>
    </w:p>
    <w:p w14:paraId="189EC580" w14:textId="2BB35FD2" w:rsidR="00907440" w:rsidRDefault="00622DAE" w:rsidP="0066257D">
      <w:pPr>
        <w:rPr>
          <w:rFonts w:cstheme="minorHAnsi"/>
          <w:sz w:val="20"/>
          <w:lang w:eastAsia="en-GB"/>
        </w:rPr>
      </w:pPr>
      <w:r>
        <w:rPr>
          <w:rFonts w:cstheme="minorHAnsi"/>
          <w:sz w:val="20"/>
          <w:lang w:eastAsia="en-GB"/>
        </w:rPr>
        <w:t>Bupa makes accessing dental treatment flexible</w:t>
      </w:r>
      <w:r w:rsidR="0098308D">
        <w:rPr>
          <w:rFonts w:cstheme="minorHAnsi"/>
          <w:sz w:val="20"/>
          <w:lang w:eastAsia="en-GB"/>
        </w:rPr>
        <w:t xml:space="preserve"> and easy</w:t>
      </w:r>
      <w:r w:rsidR="004F063F">
        <w:rPr>
          <w:rFonts w:cstheme="minorHAnsi"/>
          <w:sz w:val="20"/>
          <w:lang w:eastAsia="en-GB"/>
        </w:rPr>
        <w:t xml:space="preserve">, </w:t>
      </w:r>
      <w:r w:rsidR="003D49C7">
        <w:rPr>
          <w:rFonts w:cstheme="minorHAnsi"/>
          <w:sz w:val="20"/>
          <w:lang w:eastAsia="en-GB"/>
        </w:rPr>
        <w:t>w</w:t>
      </w:r>
      <w:r w:rsidR="00AF0E6A">
        <w:rPr>
          <w:rFonts w:cstheme="minorHAnsi"/>
          <w:sz w:val="20"/>
          <w:lang w:eastAsia="en-GB"/>
        </w:rPr>
        <w:t>ith</w:t>
      </w:r>
      <w:r w:rsidR="004F063F">
        <w:rPr>
          <w:rFonts w:cstheme="minorHAnsi"/>
          <w:sz w:val="20"/>
          <w:lang w:eastAsia="en-GB"/>
        </w:rPr>
        <w:t xml:space="preserve"> support around</w:t>
      </w:r>
      <w:r w:rsidR="00FC7737">
        <w:rPr>
          <w:rFonts w:cstheme="minorHAnsi"/>
          <w:sz w:val="20"/>
          <w:lang w:eastAsia="en-GB"/>
        </w:rPr>
        <w:t xml:space="preserve"> being more proactive with your oral health</w:t>
      </w:r>
      <w:r w:rsidR="004C1CD2">
        <w:rPr>
          <w:rFonts w:cstheme="minorHAnsi"/>
          <w:sz w:val="20"/>
          <w:lang w:eastAsia="en-GB"/>
        </w:rPr>
        <w:t xml:space="preserve"> too</w:t>
      </w:r>
      <w:r w:rsidR="00BB124A">
        <w:rPr>
          <w:rFonts w:cstheme="minorHAnsi"/>
          <w:sz w:val="20"/>
          <w:lang w:eastAsia="en-GB"/>
        </w:rPr>
        <w:t>:</w:t>
      </w:r>
    </w:p>
    <w:p w14:paraId="1AD5F026" w14:textId="77777777" w:rsidR="00F622E0" w:rsidRDefault="00F622E0" w:rsidP="0066257D">
      <w:pPr>
        <w:rPr>
          <w:rFonts w:cstheme="minorHAnsi"/>
          <w:sz w:val="20"/>
          <w:lang w:eastAsia="en-GB"/>
        </w:rPr>
      </w:pPr>
    </w:p>
    <w:p w14:paraId="09CF87C4" w14:textId="77777777" w:rsidR="0096080F" w:rsidRDefault="004C1CD2" w:rsidP="00D10511">
      <w:pPr>
        <w:pStyle w:val="ListParagraph"/>
        <w:numPr>
          <w:ilvl w:val="0"/>
          <w:numId w:val="10"/>
        </w:numPr>
        <w:rPr>
          <w:rFonts w:cstheme="minorHAnsi"/>
          <w:sz w:val="20"/>
          <w:lang w:eastAsia="en-GB"/>
        </w:rPr>
      </w:pPr>
      <w:r w:rsidRPr="0096080F">
        <w:rPr>
          <w:rFonts w:cstheme="minorHAnsi"/>
          <w:sz w:val="20"/>
          <w:lang w:eastAsia="en-GB"/>
        </w:rPr>
        <w:t>s</w:t>
      </w:r>
      <w:r w:rsidR="00907440" w:rsidRPr="0096080F">
        <w:rPr>
          <w:rFonts w:cstheme="minorHAnsi"/>
          <w:sz w:val="20"/>
          <w:lang w:eastAsia="en-GB"/>
        </w:rPr>
        <w:t xml:space="preserve">tay with your current dentist or </w:t>
      </w:r>
      <w:r w:rsidR="0096080F" w:rsidRPr="0096080F">
        <w:rPr>
          <w:rFonts w:cstheme="minorHAnsi"/>
          <w:sz w:val="20"/>
          <w:lang w:eastAsia="en-GB"/>
        </w:rPr>
        <w:t xml:space="preserve">visit one of our Bupa Dental Care practices </w:t>
      </w:r>
    </w:p>
    <w:p w14:paraId="00992780" w14:textId="616C10DB" w:rsidR="00946308" w:rsidRPr="0096080F" w:rsidRDefault="004C1CD2" w:rsidP="00D10511">
      <w:pPr>
        <w:pStyle w:val="ListParagraph"/>
        <w:numPr>
          <w:ilvl w:val="0"/>
          <w:numId w:val="10"/>
        </w:numPr>
        <w:rPr>
          <w:rFonts w:cstheme="minorHAnsi"/>
          <w:sz w:val="20"/>
          <w:lang w:eastAsia="en-GB"/>
        </w:rPr>
      </w:pPr>
      <w:r w:rsidRPr="0096080F">
        <w:rPr>
          <w:rFonts w:cstheme="minorHAnsi"/>
          <w:sz w:val="20"/>
          <w:lang w:eastAsia="en-GB"/>
        </w:rPr>
        <w:t>y</w:t>
      </w:r>
      <w:r w:rsidR="00146EC7" w:rsidRPr="0096080F">
        <w:rPr>
          <w:rFonts w:cstheme="minorHAnsi"/>
          <w:sz w:val="20"/>
          <w:lang w:eastAsia="en-GB"/>
        </w:rPr>
        <w:t>ou’re c</w:t>
      </w:r>
      <w:r w:rsidR="00946308" w:rsidRPr="0096080F">
        <w:rPr>
          <w:rFonts w:cstheme="minorHAnsi"/>
          <w:sz w:val="20"/>
          <w:lang w:eastAsia="en-GB"/>
        </w:rPr>
        <w:t>over</w:t>
      </w:r>
      <w:r w:rsidR="00146EC7" w:rsidRPr="0096080F">
        <w:rPr>
          <w:rFonts w:cstheme="minorHAnsi"/>
          <w:sz w:val="20"/>
          <w:lang w:eastAsia="en-GB"/>
        </w:rPr>
        <w:t>ed</w:t>
      </w:r>
      <w:r w:rsidR="00946308" w:rsidRPr="0096080F">
        <w:rPr>
          <w:rFonts w:cstheme="minorHAnsi"/>
          <w:sz w:val="20"/>
          <w:lang w:eastAsia="en-GB"/>
        </w:rPr>
        <w:t xml:space="preserve"> from day one</w:t>
      </w:r>
    </w:p>
    <w:p w14:paraId="1D7EE2A6" w14:textId="68DAFB07" w:rsidR="00FF0551" w:rsidRDefault="000D64BF" w:rsidP="00FF0551">
      <w:pPr>
        <w:pStyle w:val="ListParagraph"/>
        <w:numPr>
          <w:ilvl w:val="0"/>
          <w:numId w:val="10"/>
        </w:numPr>
        <w:rPr>
          <w:rFonts w:cstheme="minorHAnsi"/>
          <w:sz w:val="20"/>
          <w:lang w:eastAsia="en-GB"/>
        </w:rPr>
      </w:pPr>
      <w:r>
        <w:rPr>
          <w:rFonts w:cstheme="minorHAnsi"/>
          <w:sz w:val="20"/>
          <w:lang w:eastAsia="en-GB"/>
        </w:rPr>
        <w:t xml:space="preserve">you get </w:t>
      </w:r>
      <w:r w:rsidR="00173EE8">
        <w:rPr>
          <w:rFonts w:cstheme="minorHAnsi"/>
          <w:sz w:val="20"/>
          <w:lang w:eastAsia="en-GB"/>
        </w:rPr>
        <w:t>worldwide</w:t>
      </w:r>
      <w:r w:rsidR="005C4812">
        <w:rPr>
          <w:rFonts w:cstheme="minorHAnsi"/>
          <w:sz w:val="20"/>
          <w:lang w:eastAsia="en-GB"/>
        </w:rPr>
        <w:t xml:space="preserve"> cover</w:t>
      </w:r>
      <w:r w:rsidR="00551D25">
        <w:rPr>
          <w:rFonts w:cstheme="minorHAnsi"/>
          <w:sz w:val="20"/>
          <w:lang w:eastAsia="en-GB"/>
        </w:rPr>
        <w:t>*</w:t>
      </w:r>
      <w:r w:rsidR="00613BC6">
        <w:rPr>
          <w:rFonts w:cstheme="minorHAnsi"/>
          <w:sz w:val="20"/>
          <w:lang w:eastAsia="en-GB"/>
        </w:rPr>
        <w:t xml:space="preserve"> </w:t>
      </w:r>
      <w:r w:rsidRPr="006215A0">
        <w:rPr>
          <w:rFonts w:cstheme="minorHAnsi"/>
          <w:sz w:val="20"/>
          <w:lang w:eastAsia="en-GB"/>
        </w:rPr>
        <w:t>for preventative, restorative treatment, as well as emergency and dental injury cover</w:t>
      </w:r>
    </w:p>
    <w:p w14:paraId="5E90FEDA" w14:textId="5CD086FB" w:rsidR="00565477" w:rsidRPr="00FF0551" w:rsidRDefault="000D64BF" w:rsidP="00FF0551">
      <w:pPr>
        <w:pStyle w:val="ListParagraph"/>
        <w:numPr>
          <w:ilvl w:val="0"/>
          <w:numId w:val="10"/>
        </w:numPr>
        <w:rPr>
          <w:rFonts w:cstheme="minorHAnsi"/>
          <w:sz w:val="20"/>
          <w:lang w:eastAsia="en-GB"/>
        </w:rPr>
      </w:pPr>
      <w:r>
        <w:rPr>
          <w:rFonts w:cstheme="minorHAnsi"/>
          <w:sz w:val="20"/>
          <w:lang w:eastAsia="en-GB"/>
        </w:rPr>
        <w:t>Bupa is the</w:t>
      </w:r>
      <w:r w:rsidR="00565477" w:rsidRPr="00FF0551">
        <w:rPr>
          <w:rFonts w:cstheme="minorHAnsi"/>
          <w:sz w:val="20"/>
          <w:lang w:eastAsia="en-GB"/>
        </w:rPr>
        <w:t xml:space="preserve"> only </w:t>
      </w:r>
      <w:r w:rsidR="00965838" w:rsidRPr="00FF0551">
        <w:rPr>
          <w:rFonts w:cstheme="minorHAnsi"/>
          <w:sz w:val="20"/>
          <w:lang w:eastAsia="en-GB"/>
        </w:rPr>
        <w:t xml:space="preserve">leading </w:t>
      </w:r>
      <w:r w:rsidR="00565477" w:rsidRPr="00FF0551">
        <w:rPr>
          <w:rFonts w:cstheme="minorHAnsi"/>
          <w:sz w:val="20"/>
          <w:lang w:eastAsia="en-GB"/>
        </w:rPr>
        <w:t xml:space="preserve">insurer to offer unlimited </w:t>
      </w:r>
      <w:r w:rsidR="00571B21">
        <w:rPr>
          <w:rFonts w:cstheme="minorHAnsi"/>
          <w:sz w:val="20"/>
          <w:lang w:eastAsia="en-GB"/>
        </w:rPr>
        <w:t xml:space="preserve">oral </w:t>
      </w:r>
      <w:r w:rsidR="00565477" w:rsidRPr="00FF0551">
        <w:rPr>
          <w:rFonts w:cstheme="minorHAnsi"/>
          <w:sz w:val="20"/>
          <w:lang w:eastAsia="en-GB"/>
        </w:rPr>
        <w:t>cancer cover</w:t>
      </w:r>
      <w:r w:rsidR="00BA3CC7">
        <w:rPr>
          <w:rFonts w:ascii="Verdana" w:hAnsi="Verdana"/>
          <w:color w:val="000000"/>
          <w:sz w:val="20"/>
          <w:szCs w:val="20"/>
          <w:shd w:val="clear" w:color="auto" w:fill="FFFFFF"/>
        </w:rPr>
        <w:t>†</w:t>
      </w:r>
    </w:p>
    <w:p w14:paraId="27AA6E06" w14:textId="05C7F7E0" w:rsidR="00875B5C" w:rsidRDefault="00321CE5" w:rsidP="00946308">
      <w:pPr>
        <w:pStyle w:val="ListParagraph"/>
        <w:numPr>
          <w:ilvl w:val="0"/>
          <w:numId w:val="10"/>
        </w:numPr>
        <w:rPr>
          <w:rFonts w:cstheme="minorHAnsi"/>
          <w:sz w:val="20"/>
          <w:lang w:eastAsia="en-GB"/>
        </w:rPr>
      </w:pPr>
      <w:r>
        <w:rPr>
          <w:rFonts w:cstheme="minorHAnsi"/>
          <w:sz w:val="20"/>
          <w:lang w:eastAsia="en-GB"/>
        </w:rPr>
        <w:t xml:space="preserve">convenient </w:t>
      </w:r>
      <w:r w:rsidR="004C1CD2">
        <w:rPr>
          <w:rFonts w:cstheme="minorHAnsi"/>
          <w:sz w:val="20"/>
          <w:lang w:eastAsia="en-GB"/>
        </w:rPr>
        <w:t>d</w:t>
      </w:r>
      <w:r w:rsidR="009D5AE0">
        <w:rPr>
          <w:rFonts w:cstheme="minorHAnsi"/>
          <w:sz w:val="20"/>
          <w:lang w:eastAsia="en-GB"/>
        </w:rPr>
        <w:t xml:space="preserve">ental support </w:t>
      </w:r>
      <w:r w:rsidR="005C4812">
        <w:rPr>
          <w:rFonts w:cstheme="minorHAnsi"/>
          <w:sz w:val="20"/>
          <w:lang w:eastAsia="en-GB"/>
        </w:rPr>
        <w:t>in person or by</w:t>
      </w:r>
      <w:r w:rsidR="009D5AE0">
        <w:rPr>
          <w:rFonts w:cstheme="minorHAnsi"/>
          <w:sz w:val="20"/>
          <w:lang w:eastAsia="en-GB"/>
        </w:rPr>
        <w:t xml:space="preserve"> phone</w:t>
      </w:r>
      <w:r w:rsidR="00BA3CC7">
        <w:rPr>
          <w:rFonts w:cstheme="minorHAnsi"/>
          <w:sz w:val="20"/>
          <w:lang w:eastAsia="en-GB"/>
        </w:rPr>
        <w:t xml:space="preserve"> </w:t>
      </w:r>
    </w:p>
    <w:p w14:paraId="60FA8C20" w14:textId="3423A2D7" w:rsidR="00FC7737" w:rsidRDefault="004C1CD2" w:rsidP="00946308">
      <w:pPr>
        <w:pStyle w:val="ListParagraph"/>
        <w:numPr>
          <w:ilvl w:val="0"/>
          <w:numId w:val="10"/>
        </w:numPr>
        <w:rPr>
          <w:rFonts w:cstheme="minorHAnsi"/>
          <w:sz w:val="20"/>
          <w:lang w:eastAsia="en-GB"/>
        </w:rPr>
      </w:pPr>
      <w:r>
        <w:rPr>
          <w:rFonts w:cstheme="minorHAnsi"/>
          <w:sz w:val="20"/>
          <w:lang w:eastAsia="en-GB"/>
        </w:rPr>
        <w:t>r</w:t>
      </w:r>
      <w:r w:rsidR="008C6C42">
        <w:rPr>
          <w:rFonts w:cstheme="minorHAnsi"/>
          <w:sz w:val="20"/>
          <w:lang w:eastAsia="en-GB"/>
        </w:rPr>
        <w:t xml:space="preserve">eceive </w:t>
      </w:r>
      <w:r w:rsidR="0011302A">
        <w:rPr>
          <w:rFonts w:cstheme="minorHAnsi"/>
          <w:sz w:val="20"/>
          <w:lang w:eastAsia="en-GB"/>
        </w:rPr>
        <w:t>offers</w:t>
      </w:r>
      <w:r w:rsidR="00044B70">
        <w:rPr>
          <w:rFonts w:cstheme="minorHAnsi"/>
          <w:sz w:val="20"/>
          <w:lang w:eastAsia="en-GB"/>
        </w:rPr>
        <w:t xml:space="preserve"> </w:t>
      </w:r>
      <w:r w:rsidR="00571B21">
        <w:rPr>
          <w:rFonts w:cstheme="minorHAnsi"/>
          <w:sz w:val="20"/>
          <w:lang w:eastAsia="en-GB"/>
        </w:rPr>
        <w:t xml:space="preserve">and discounts </w:t>
      </w:r>
      <w:r w:rsidR="00894340">
        <w:rPr>
          <w:rFonts w:cstheme="minorHAnsi"/>
          <w:sz w:val="20"/>
          <w:lang w:eastAsia="en-GB"/>
        </w:rPr>
        <w:t>with</w:t>
      </w:r>
      <w:r w:rsidR="00571B21">
        <w:rPr>
          <w:rFonts w:cstheme="minorHAnsi"/>
          <w:sz w:val="20"/>
          <w:lang w:eastAsia="en-GB"/>
        </w:rPr>
        <w:t xml:space="preserve"> </w:t>
      </w:r>
      <w:r w:rsidR="00D306A5">
        <w:rPr>
          <w:rFonts w:cstheme="minorHAnsi"/>
          <w:sz w:val="20"/>
          <w:lang w:eastAsia="en-GB"/>
        </w:rPr>
        <w:t>Health and Wellbeing Rewards by Bupa</w:t>
      </w:r>
      <w:r w:rsidR="00FC7737">
        <w:rPr>
          <w:rFonts w:cstheme="minorHAnsi"/>
          <w:sz w:val="20"/>
          <w:lang w:eastAsia="en-GB"/>
        </w:rPr>
        <w:t xml:space="preserve"> </w:t>
      </w:r>
    </w:p>
    <w:p w14:paraId="06DB979B" w14:textId="7D301D6E" w:rsidR="00DF27A8" w:rsidRPr="00FF0551" w:rsidRDefault="004C1CD2" w:rsidP="00FF0551">
      <w:pPr>
        <w:pStyle w:val="ListParagraph"/>
        <w:numPr>
          <w:ilvl w:val="0"/>
          <w:numId w:val="10"/>
        </w:numPr>
        <w:rPr>
          <w:rFonts w:cstheme="minorHAnsi"/>
          <w:sz w:val="20"/>
          <w:lang w:eastAsia="en-GB"/>
        </w:rPr>
      </w:pPr>
      <w:r>
        <w:rPr>
          <w:rFonts w:cstheme="minorHAnsi"/>
          <w:sz w:val="20"/>
          <w:lang w:eastAsia="en-GB"/>
        </w:rPr>
        <w:t>g</w:t>
      </w:r>
      <w:r w:rsidR="008C6C42">
        <w:rPr>
          <w:rFonts w:cstheme="minorHAnsi"/>
          <w:sz w:val="20"/>
          <w:lang w:eastAsia="en-GB"/>
        </w:rPr>
        <w:t xml:space="preserve">et </w:t>
      </w:r>
      <w:r w:rsidR="00485044">
        <w:rPr>
          <w:rFonts w:cstheme="minorHAnsi"/>
          <w:sz w:val="20"/>
          <w:lang w:eastAsia="en-GB"/>
        </w:rPr>
        <w:t xml:space="preserve">access to </w:t>
      </w:r>
      <w:r w:rsidR="00894340">
        <w:rPr>
          <w:rFonts w:cstheme="minorHAnsi"/>
          <w:sz w:val="20"/>
          <w:lang w:eastAsia="en-GB"/>
        </w:rPr>
        <w:t xml:space="preserve">expert </w:t>
      </w:r>
      <w:r w:rsidR="00485044">
        <w:rPr>
          <w:rFonts w:cstheme="minorHAnsi"/>
          <w:sz w:val="20"/>
          <w:lang w:eastAsia="en-GB"/>
        </w:rPr>
        <w:t xml:space="preserve">resources </w:t>
      </w:r>
      <w:r w:rsidR="008C6C42">
        <w:rPr>
          <w:rFonts w:cstheme="minorHAnsi"/>
          <w:sz w:val="20"/>
          <w:lang w:eastAsia="en-GB"/>
        </w:rPr>
        <w:t>to help you stay on top of your wellbeing</w:t>
      </w:r>
    </w:p>
    <w:p w14:paraId="56F2D173" w14:textId="3C5A02EB" w:rsidR="00EF7190" w:rsidRDefault="00EF7190" w:rsidP="00EF7190">
      <w:pPr>
        <w:pStyle w:val="ListParagraph"/>
        <w:rPr>
          <w:rFonts w:cstheme="minorHAnsi"/>
          <w:sz w:val="20"/>
          <w:lang w:eastAsia="en-GB"/>
        </w:rPr>
      </w:pPr>
    </w:p>
    <w:p w14:paraId="642EB88D" w14:textId="409986DC" w:rsidR="00EF7190" w:rsidRDefault="00B9510B" w:rsidP="00B9510B">
      <w:pPr>
        <w:rPr>
          <w:rFonts w:cstheme="minorHAnsi"/>
          <w:b/>
          <w:bCs/>
          <w:sz w:val="20"/>
          <w:lang w:eastAsia="en-GB"/>
        </w:rPr>
      </w:pPr>
      <w:r w:rsidRPr="00B9510B">
        <w:rPr>
          <w:rFonts w:cstheme="minorHAnsi"/>
          <w:b/>
          <w:bCs/>
          <w:sz w:val="20"/>
          <w:lang w:eastAsia="en-GB"/>
        </w:rPr>
        <w:t xml:space="preserve">Use a practice in the Bupa </w:t>
      </w:r>
      <w:r w:rsidR="00957704">
        <w:rPr>
          <w:rFonts w:cstheme="minorHAnsi"/>
          <w:b/>
          <w:bCs/>
          <w:sz w:val="20"/>
          <w:lang w:eastAsia="en-GB"/>
        </w:rPr>
        <w:t>d</w:t>
      </w:r>
      <w:r w:rsidRPr="00B9510B">
        <w:rPr>
          <w:rFonts w:cstheme="minorHAnsi"/>
          <w:b/>
          <w:bCs/>
          <w:sz w:val="20"/>
          <w:lang w:eastAsia="en-GB"/>
        </w:rPr>
        <w:t xml:space="preserve">ental </w:t>
      </w:r>
      <w:r w:rsidR="00957704">
        <w:rPr>
          <w:rFonts w:cstheme="minorHAnsi"/>
          <w:b/>
          <w:bCs/>
          <w:sz w:val="20"/>
          <w:lang w:eastAsia="en-GB"/>
        </w:rPr>
        <w:t>i</w:t>
      </w:r>
      <w:r w:rsidRPr="00B9510B">
        <w:rPr>
          <w:rFonts w:cstheme="minorHAnsi"/>
          <w:b/>
          <w:bCs/>
          <w:sz w:val="20"/>
          <w:lang w:eastAsia="en-GB"/>
        </w:rPr>
        <w:t xml:space="preserve">nsurance </w:t>
      </w:r>
      <w:r w:rsidR="00957704">
        <w:rPr>
          <w:rFonts w:cstheme="minorHAnsi"/>
          <w:b/>
          <w:bCs/>
          <w:sz w:val="20"/>
          <w:lang w:eastAsia="en-GB"/>
        </w:rPr>
        <w:t>n</w:t>
      </w:r>
      <w:r w:rsidRPr="00B9510B">
        <w:rPr>
          <w:rFonts w:cstheme="minorHAnsi"/>
          <w:b/>
          <w:bCs/>
          <w:sz w:val="20"/>
          <w:lang w:eastAsia="en-GB"/>
        </w:rPr>
        <w:t>etwork</w:t>
      </w:r>
      <w:r w:rsidR="0012417E">
        <w:rPr>
          <w:rFonts w:cstheme="minorHAnsi"/>
          <w:b/>
          <w:bCs/>
          <w:sz w:val="20"/>
          <w:lang w:eastAsia="en-GB"/>
        </w:rPr>
        <w:t xml:space="preserve"> </w:t>
      </w:r>
      <w:r w:rsidR="00C60AFB">
        <w:rPr>
          <w:rFonts w:cstheme="minorHAnsi"/>
          <w:b/>
          <w:bCs/>
          <w:sz w:val="20"/>
          <w:lang w:eastAsia="en-GB"/>
        </w:rPr>
        <w:t xml:space="preserve">and </w:t>
      </w:r>
      <w:r w:rsidR="00AA72DF">
        <w:rPr>
          <w:rFonts w:cstheme="minorHAnsi"/>
          <w:b/>
          <w:bCs/>
          <w:sz w:val="20"/>
          <w:lang w:eastAsia="en-GB"/>
        </w:rPr>
        <w:t xml:space="preserve">benefit from: </w:t>
      </w:r>
      <w:r w:rsidR="00C60AFB">
        <w:rPr>
          <w:rFonts w:cstheme="minorHAnsi"/>
          <w:b/>
          <w:bCs/>
          <w:sz w:val="20"/>
          <w:lang w:eastAsia="en-GB"/>
        </w:rPr>
        <w:t xml:space="preserve"> </w:t>
      </w:r>
    </w:p>
    <w:p w14:paraId="76ABEC37" w14:textId="77777777" w:rsidR="00534B87" w:rsidRPr="00B9510B" w:rsidRDefault="00534B87" w:rsidP="00B9510B">
      <w:pPr>
        <w:rPr>
          <w:rFonts w:cstheme="minorHAnsi"/>
          <w:b/>
          <w:bCs/>
          <w:sz w:val="20"/>
          <w:lang w:eastAsia="en-GB"/>
        </w:rPr>
      </w:pPr>
    </w:p>
    <w:p w14:paraId="32B95C0D" w14:textId="773F272B" w:rsidR="00946308" w:rsidRPr="00492638" w:rsidRDefault="002B4CF0" w:rsidP="00946308">
      <w:pPr>
        <w:pStyle w:val="ListParagraph"/>
        <w:numPr>
          <w:ilvl w:val="0"/>
          <w:numId w:val="10"/>
        </w:numPr>
        <w:rPr>
          <w:b/>
          <w:bCs/>
          <w:color w:val="000000" w:themeColor="text1"/>
        </w:rPr>
      </w:pPr>
      <w:r>
        <w:rPr>
          <w:rFonts w:cstheme="minorHAnsi"/>
          <w:sz w:val="20"/>
          <w:lang w:eastAsia="en-GB"/>
        </w:rPr>
        <w:t>I</w:t>
      </w:r>
      <w:r w:rsidR="00946308" w:rsidRPr="00946308">
        <w:rPr>
          <w:rFonts w:cstheme="minorHAnsi"/>
          <w:sz w:val="20"/>
          <w:lang w:eastAsia="en-GB"/>
        </w:rPr>
        <w:t>nstant Claim</w:t>
      </w:r>
      <w:r w:rsidR="00BA3CC7">
        <w:rPr>
          <w:rFonts w:ascii="Verdana" w:hAnsi="Verdana"/>
          <w:color w:val="000000"/>
          <w:sz w:val="20"/>
          <w:szCs w:val="20"/>
          <w:shd w:val="clear" w:color="auto" w:fill="FFFFFF"/>
        </w:rPr>
        <w:t>††</w:t>
      </w:r>
      <w:r w:rsidR="00946308" w:rsidRPr="00946308">
        <w:rPr>
          <w:rFonts w:cstheme="minorHAnsi"/>
          <w:sz w:val="20"/>
          <w:lang w:eastAsia="en-GB"/>
        </w:rPr>
        <w:t xml:space="preserve"> – at participating Bupa practices, claim instantly at the reception desk </w:t>
      </w:r>
    </w:p>
    <w:p w14:paraId="477C6873" w14:textId="5FD64A58" w:rsidR="00492638" w:rsidRPr="005E146A" w:rsidRDefault="002B4CF0" w:rsidP="00946308">
      <w:pPr>
        <w:pStyle w:val="ListParagraph"/>
        <w:numPr>
          <w:ilvl w:val="0"/>
          <w:numId w:val="10"/>
        </w:numPr>
        <w:rPr>
          <w:b/>
          <w:bCs/>
          <w:color w:val="000000" w:themeColor="text1"/>
        </w:rPr>
      </w:pPr>
      <w:r>
        <w:rPr>
          <w:rFonts w:cstheme="minorHAnsi"/>
          <w:sz w:val="20"/>
          <w:lang w:eastAsia="en-GB"/>
        </w:rPr>
        <w:t>u</w:t>
      </w:r>
      <w:r w:rsidR="00492638">
        <w:rPr>
          <w:rFonts w:cstheme="minorHAnsi"/>
          <w:sz w:val="20"/>
          <w:lang w:eastAsia="en-GB"/>
        </w:rPr>
        <w:t>p to 20% discounts on treatments when using participating Bupa practices</w:t>
      </w:r>
      <w:r w:rsidR="002421D9" w:rsidRPr="000E1D20">
        <w:rPr>
          <w:color w:val="000000" w:themeColor="text1"/>
          <w:sz w:val="20"/>
          <w:szCs w:val="20"/>
        </w:rPr>
        <w:t>†</w:t>
      </w:r>
      <w:r w:rsidR="0086749E">
        <w:rPr>
          <w:rFonts w:cstheme="minorHAnsi"/>
          <w:sz w:val="20"/>
          <w:lang w:eastAsia="en-GB"/>
        </w:rPr>
        <w:t xml:space="preserve"> </w:t>
      </w:r>
    </w:p>
    <w:p w14:paraId="63FFCC6F" w14:textId="26B7CA02" w:rsidR="005E146A" w:rsidRPr="00534B87" w:rsidRDefault="007D079A" w:rsidP="00946308">
      <w:pPr>
        <w:pStyle w:val="ListParagraph"/>
        <w:numPr>
          <w:ilvl w:val="0"/>
          <w:numId w:val="10"/>
        </w:numPr>
        <w:rPr>
          <w:b/>
          <w:bCs/>
          <w:color w:val="000000" w:themeColor="text1"/>
        </w:rPr>
      </w:pPr>
      <w:r>
        <w:rPr>
          <w:rFonts w:cstheme="minorHAnsi"/>
          <w:sz w:val="20"/>
          <w:lang w:eastAsia="en-GB"/>
        </w:rPr>
        <w:t xml:space="preserve">the </w:t>
      </w:r>
      <w:hyperlink r:id="rId11" w:history="1">
        <w:r w:rsidRPr="00395961">
          <w:rPr>
            <w:rStyle w:val="Hyperlink"/>
            <w:rFonts w:cstheme="minorHAnsi"/>
            <w:sz w:val="20"/>
            <w:lang w:eastAsia="en-GB"/>
          </w:rPr>
          <w:t>Finder</w:t>
        </w:r>
      </w:hyperlink>
      <w:r>
        <w:rPr>
          <w:rFonts w:cstheme="minorHAnsi"/>
          <w:sz w:val="20"/>
          <w:lang w:eastAsia="en-GB"/>
        </w:rPr>
        <w:t xml:space="preserve"> website</w:t>
      </w:r>
      <w:r w:rsidR="00395961">
        <w:rPr>
          <w:rFonts w:cstheme="minorHAnsi"/>
          <w:sz w:val="20"/>
          <w:lang w:eastAsia="en-GB"/>
        </w:rPr>
        <w:t>,</w:t>
      </w:r>
      <w:r>
        <w:rPr>
          <w:rFonts w:cstheme="minorHAnsi"/>
          <w:sz w:val="20"/>
          <w:lang w:eastAsia="en-GB"/>
        </w:rPr>
        <w:t xml:space="preserve"> which allows you to finder your nearest Bupa practice and book an appointment </w:t>
      </w:r>
    </w:p>
    <w:p w14:paraId="44F8C8B0" w14:textId="64D565E8" w:rsidR="00534B87" w:rsidRPr="009C4D0A" w:rsidRDefault="00093FE2" w:rsidP="00946308">
      <w:pPr>
        <w:pStyle w:val="ListParagraph"/>
        <w:numPr>
          <w:ilvl w:val="0"/>
          <w:numId w:val="10"/>
        </w:numPr>
        <w:rPr>
          <w:b/>
          <w:bCs/>
          <w:color w:val="000000" w:themeColor="text1"/>
        </w:rPr>
      </w:pPr>
      <w:r>
        <w:rPr>
          <w:color w:val="000000" w:themeColor="text1"/>
          <w:sz w:val="20"/>
          <w:szCs w:val="20"/>
        </w:rPr>
        <w:t>t</w:t>
      </w:r>
      <w:r w:rsidR="007E0BAF">
        <w:rPr>
          <w:color w:val="000000" w:themeColor="text1"/>
          <w:sz w:val="20"/>
          <w:szCs w:val="20"/>
        </w:rPr>
        <w:t xml:space="preserve">rusted expertise </w:t>
      </w:r>
      <w:r w:rsidR="00F14F4F">
        <w:rPr>
          <w:color w:val="000000" w:themeColor="text1"/>
          <w:sz w:val="20"/>
          <w:szCs w:val="20"/>
        </w:rPr>
        <w:t xml:space="preserve">with </w:t>
      </w:r>
      <w:r>
        <w:rPr>
          <w:color w:val="000000" w:themeColor="text1"/>
          <w:sz w:val="20"/>
          <w:szCs w:val="20"/>
        </w:rPr>
        <w:t>CQC accredited clinicians</w:t>
      </w:r>
    </w:p>
    <w:p w14:paraId="74A87D34" w14:textId="0309F6E2" w:rsidR="00C60716" w:rsidRDefault="00C60716" w:rsidP="00C60716">
      <w:pPr>
        <w:rPr>
          <w:b/>
          <w:bCs/>
          <w:color w:val="000000" w:themeColor="text1"/>
        </w:rPr>
      </w:pPr>
    </w:p>
    <w:p w14:paraId="41A1946A" w14:textId="54BA6717" w:rsidR="00C60716" w:rsidRDefault="009E7901" w:rsidP="00C60716">
      <w:pPr>
        <w:rPr>
          <w:rFonts w:eastAsia="Times New Roman" w:cstheme="minorHAnsi"/>
          <w:color w:val="002060"/>
          <w:sz w:val="20"/>
          <w:szCs w:val="20"/>
          <w:lang w:eastAsia="en-GB"/>
        </w:rPr>
      </w:pPr>
      <w:r w:rsidRPr="009027DE">
        <w:rPr>
          <w:color w:val="000000" w:themeColor="text1"/>
          <w:sz w:val="20"/>
          <w:szCs w:val="20"/>
        </w:rPr>
        <w:t xml:space="preserve">Cover levels, annual limits and exclusions apply. </w:t>
      </w:r>
      <w:r w:rsidR="00C60716" w:rsidRPr="009027DE">
        <w:rPr>
          <w:color w:val="000000" w:themeColor="text1"/>
          <w:sz w:val="20"/>
          <w:szCs w:val="20"/>
        </w:rPr>
        <w:t xml:space="preserve">Full details </w:t>
      </w:r>
      <w:r w:rsidR="00181D83" w:rsidRPr="009027DE">
        <w:rPr>
          <w:color w:val="000000" w:themeColor="text1"/>
          <w:sz w:val="20"/>
          <w:szCs w:val="20"/>
        </w:rPr>
        <w:t xml:space="preserve">of the treatments and cover can be found </w:t>
      </w:r>
      <w:r w:rsidR="000E7CE8">
        <w:rPr>
          <w:color w:val="000000" w:themeColor="text1"/>
          <w:sz w:val="20"/>
          <w:szCs w:val="20"/>
        </w:rPr>
        <w:t xml:space="preserve">in the </w:t>
      </w:r>
      <w:r w:rsidR="00E46962">
        <w:rPr>
          <w:color w:val="000000" w:themeColor="text1"/>
          <w:sz w:val="20"/>
          <w:szCs w:val="20"/>
        </w:rPr>
        <w:t>M</w:t>
      </w:r>
      <w:r w:rsidR="000E7CE8">
        <w:rPr>
          <w:color w:val="000000" w:themeColor="text1"/>
          <w:sz w:val="20"/>
          <w:szCs w:val="20"/>
        </w:rPr>
        <w:t xml:space="preserve">embership </w:t>
      </w:r>
      <w:r w:rsidR="00E46962">
        <w:rPr>
          <w:color w:val="000000" w:themeColor="text1"/>
          <w:sz w:val="20"/>
          <w:szCs w:val="20"/>
        </w:rPr>
        <w:t>G</w:t>
      </w:r>
      <w:r w:rsidR="000E7CE8">
        <w:rPr>
          <w:color w:val="000000" w:themeColor="text1"/>
          <w:sz w:val="20"/>
          <w:szCs w:val="20"/>
        </w:rPr>
        <w:t>uide available</w:t>
      </w:r>
      <w:r w:rsidR="00181D83" w:rsidRPr="009027DE">
        <w:rPr>
          <w:color w:val="000000" w:themeColor="text1"/>
          <w:sz w:val="20"/>
          <w:szCs w:val="20"/>
        </w:rPr>
        <w:t xml:space="preserve"> from </w:t>
      </w:r>
      <w:r w:rsidR="0013783D" w:rsidRPr="003D530C">
        <w:rPr>
          <w:rFonts w:eastAsia="Times New Roman" w:cstheme="minorHAnsi"/>
          <w:color w:val="FF40FF"/>
          <w:sz w:val="20"/>
          <w:szCs w:val="20"/>
          <w:lang w:eastAsia="en-GB"/>
        </w:rPr>
        <w:t>&lt;company name&gt;</w:t>
      </w:r>
      <w:r w:rsidR="0013783D" w:rsidRPr="0013783D">
        <w:rPr>
          <w:rFonts w:eastAsia="Times New Roman" w:cstheme="minorHAnsi"/>
          <w:color w:val="002060"/>
          <w:sz w:val="20"/>
          <w:szCs w:val="20"/>
          <w:lang w:eastAsia="en-GB"/>
        </w:rPr>
        <w:t>.</w:t>
      </w:r>
    </w:p>
    <w:p w14:paraId="66DF6B8B" w14:textId="77777777" w:rsidR="00877861" w:rsidRDefault="00877861" w:rsidP="00C60716">
      <w:pPr>
        <w:rPr>
          <w:rFonts w:eastAsia="Times New Roman" w:cstheme="minorHAnsi"/>
          <w:color w:val="002060"/>
          <w:sz w:val="20"/>
          <w:szCs w:val="20"/>
          <w:lang w:eastAsia="en-GB"/>
        </w:rPr>
      </w:pPr>
    </w:p>
    <w:p w14:paraId="065402B9" w14:textId="4B5EC686" w:rsidR="00877861" w:rsidRPr="00D86DD4" w:rsidRDefault="00877861" w:rsidP="00C60716">
      <w:pPr>
        <w:rPr>
          <w:sz w:val="20"/>
          <w:szCs w:val="20"/>
        </w:rPr>
      </w:pPr>
      <w:r w:rsidRPr="00D86DD4">
        <w:rPr>
          <w:rFonts w:eastAsia="Times New Roman" w:cstheme="minorHAnsi"/>
          <w:sz w:val="20"/>
          <w:szCs w:val="20"/>
          <w:lang w:eastAsia="en-GB"/>
        </w:rPr>
        <w:t xml:space="preserve">You can also </w:t>
      </w:r>
      <w:r w:rsidR="0001670D" w:rsidRPr="00D86DD4">
        <w:rPr>
          <w:rFonts w:eastAsia="Times New Roman" w:cstheme="minorHAnsi"/>
          <w:sz w:val="20"/>
          <w:szCs w:val="20"/>
          <w:lang w:eastAsia="en-GB"/>
        </w:rPr>
        <w:t xml:space="preserve">take a look at Bupa’s </w:t>
      </w:r>
      <w:hyperlink r:id="rId12" w:history="1">
        <w:r w:rsidR="0001670D" w:rsidRPr="00D86DD4">
          <w:rPr>
            <w:rStyle w:val="Hyperlink"/>
            <w:rFonts w:eastAsia="Times New Roman" w:cstheme="minorHAnsi"/>
            <w:sz w:val="20"/>
            <w:szCs w:val="20"/>
            <w:lang w:eastAsia="en-GB"/>
          </w:rPr>
          <w:t>‘What to expect guide’</w:t>
        </w:r>
      </w:hyperlink>
      <w:r w:rsidR="0001670D" w:rsidRPr="00D86DD4">
        <w:rPr>
          <w:rFonts w:eastAsia="Times New Roman" w:cstheme="minorHAnsi"/>
          <w:sz w:val="20"/>
          <w:szCs w:val="20"/>
          <w:lang w:eastAsia="en-GB"/>
        </w:rPr>
        <w:t xml:space="preserve"> which can help you understand </w:t>
      </w:r>
      <w:r w:rsidR="006121E7" w:rsidRPr="00D86DD4">
        <w:rPr>
          <w:rFonts w:eastAsia="Times New Roman" w:cstheme="minorHAnsi"/>
          <w:sz w:val="20"/>
          <w:szCs w:val="20"/>
          <w:lang w:eastAsia="en-GB"/>
        </w:rPr>
        <w:t xml:space="preserve">dental insurance, </w:t>
      </w:r>
      <w:r w:rsidR="00D86DD4" w:rsidRPr="00D86DD4">
        <w:rPr>
          <w:rFonts w:eastAsia="Times New Roman" w:cstheme="minorHAnsi"/>
          <w:sz w:val="20"/>
          <w:szCs w:val="20"/>
          <w:lang w:eastAsia="en-GB"/>
        </w:rPr>
        <w:t xml:space="preserve">which level of cover might be best for you and what to expect if you switch from another provider. </w:t>
      </w:r>
    </w:p>
    <w:p w14:paraId="1DC8BCC3" w14:textId="49123D47" w:rsidR="009027DE" w:rsidRPr="009027DE" w:rsidRDefault="009027DE" w:rsidP="00C60716">
      <w:pPr>
        <w:rPr>
          <w:b/>
          <w:bCs/>
          <w:color w:val="000000" w:themeColor="text1"/>
          <w:sz w:val="20"/>
          <w:szCs w:val="20"/>
        </w:rPr>
      </w:pPr>
    </w:p>
    <w:p w14:paraId="0EBB9AE5" w14:textId="2A4F9DDE" w:rsidR="009027DE" w:rsidRPr="00FB0DE3" w:rsidRDefault="009027DE" w:rsidP="00C60716">
      <w:pPr>
        <w:rPr>
          <w:b/>
          <w:bCs/>
          <w:color w:val="0079C8"/>
        </w:rPr>
      </w:pPr>
      <w:r w:rsidRPr="00FB0DE3">
        <w:rPr>
          <w:b/>
          <w:bCs/>
          <w:color w:val="0079C8"/>
        </w:rPr>
        <w:t xml:space="preserve">How does it work? </w:t>
      </w:r>
    </w:p>
    <w:p w14:paraId="1F0A6D52" w14:textId="0E11AD4F" w:rsidR="009027DE" w:rsidRPr="006B0DE3" w:rsidRDefault="00E94AC1" w:rsidP="00E94AC1">
      <w:pPr>
        <w:pStyle w:val="ListParagraph"/>
        <w:numPr>
          <w:ilvl w:val="0"/>
          <w:numId w:val="11"/>
        </w:numPr>
        <w:rPr>
          <w:color w:val="000000" w:themeColor="text1"/>
          <w:sz w:val="20"/>
          <w:szCs w:val="20"/>
        </w:rPr>
      </w:pPr>
      <w:r w:rsidRPr="006B0DE3">
        <w:rPr>
          <w:color w:val="000000" w:themeColor="text1"/>
          <w:sz w:val="20"/>
          <w:szCs w:val="20"/>
        </w:rPr>
        <w:t xml:space="preserve">Select a level of cover from </w:t>
      </w:r>
      <w:r w:rsidR="001C4176" w:rsidRPr="003D530C">
        <w:rPr>
          <w:rFonts w:eastAsia="Times New Roman" w:cstheme="minorHAnsi"/>
          <w:color w:val="FF40FF"/>
          <w:sz w:val="20"/>
          <w:szCs w:val="20"/>
          <w:lang w:eastAsia="en-GB"/>
        </w:rPr>
        <w:t>&lt;company name&gt;</w:t>
      </w:r>
      <w:r w:rsidR="001C4176" w:rsidRPr="0013783D">
        <w:rPr>
          <w:rFonts w:eastAsia="Times New Roman" w:cstheme="minorHAnsi"/>
          <w:color w:val="002060"/>
          <w:sz w:val="20"/>
          <w:szCs w:val="20"/>
          <w:lang w:eastAsia="en-GB"/>
        </w:rPr>
        <w:t>.</w:t>
      </w:r>
    </w:p>
    <w:p w14:paraId="06A6CBBC" w14:textId="1ED91BA1" w:rsidR="0061197C" w:rsidRPr="006B0DE3" w:rsidRDefault="006072F6" w:rsidP="00E94AC1">
      <w:pPr>
        <w:pStyle w:val="ListParagraph"/>
        <w:numPr>
          <w:ilvl w:val="0"/>
          <w:numId w:val="11"/>
        </w:numPr>
        <w:rPr>
          <w:color w:val="000000" w:themeColor="text1"/>
          <w:sz w:val="20"/>
          <w:szCs w:val="20"/>
        </w:rPr>
      </w:pPr>
      <w:r>
        <w:rPr>
          <w:color w:val="000000" w:themeColor="text1"/>
          <w:sz w:val="20"/>
          <w:szCs w:val="20"/>
        </w:rPr>
        <w:t>Y</w:t>
      </w:r>
      <w:r w:rsidR="00445AA1">
        <w:rPr>
          <w:color w:val="000000" w:themeColor="text1"/>
          <w:sz w:val="20"/>
          <w:szCs w:val="20"/>
        </w:rPr>
        <w:t>ou</w:t>
      </w:r>
      <w:r>
        <w:rPr>
          <w:color w:val="000000" w:themeColor="text1"/>
          <w:sz w:val="20"/>
          <w:szCs w:val="20"/>
        </w:rPr>
        <w:t>’ll receive</w:t>
      </w:r>
      <w:r w:rsidR="00445AA1">
        <w:rPr>
          <w:color w:val="000000" w:themeColor="text1"/>
          <w:sz w:val="20"/>
          <w:szCs w:val="20"/>
        </w:rPr>
        <w:t xml:space="preserve"> </w:t>
      </w:r>
      <w:r w:rsidR="00875B5C">
        <w:rPr>
          <w:color w:val="000000" w:themeColor="text1"/>
          <w:sz w:val="20"/>
          <w:szCs w:val="20"/>
        </w:rPr>
        <w:t xml:space="preserve">a </w:t>
      </w:r>
      <w:r w:rsidR="0061197C" w:rsidRPr="006B0DE3">
        <w:rPr>
          <w:color w:val="000000" w:themeColor="text1"/>
          <w:sz w:val="20"/>
          <w:szCs w:val="20"/>
        </w:rPr>
        <w:t xml:space="preserve">welcome </w:t>
      </w:r>
      <w:r w:rsidR="0083512F">
        <w:rPr>
          <w:color w:val="000000" w:themeColor="text1"/>
          <w:sz w:val="20"/>
          <w:szCs w:val="20"/>
        </w:rPr>
        <w:t xml:space="preserve">email/letter </w:t>
      </w:r>
      <w:r w:rsidR="00340110">
        <w:rPr>
          <w:color w:val="000000" w:themeColor="text1"/>
          <w:sz w:val="20"/>
          <w:szCs w:val="20"/>
        </w:rPr>
        <w:t>pack</w:t>
      </w:r>
      <w:r w:rsidR="0061197C" w:rsidRPr="006B0DE3">
        <w:rPr>
          <w:color w:val="000000" w:themeColor="text1"/>
          <w:sz w:val="20"/>
          <w:szCs w:val="20"/>
        </w:rPr>
        <w:t xml:space="preserve"> shortly after the </w:t>
      </w:r>
      <w:r w:rsidR="00AA542F">
        <w:rPr>
          <w:color w:val="000000" w:themeColor="text1"/>
          <w:sz w:val="20"/>
          <w:szCs w:val="20"/>
        </w:rPr>
        <w:t>cover</w:t>
      </w:r>
      <w:r w:rsidR="0061197C" w:rsidRPr="006B0DE3">
        <w:rPr>
          <w:color w:val="000000" w:themeColor="text1"/>
          <w:sz w:val="20"/>
          <w:szCs w:val="20"/>
        </w:rPr>
        <w:t xml:space="preserve"> start date</w:t>
      </w:r>
      <w:r w:rsidR="0050702C">
        <w:rPr>
          <w:color w:val="000000" w:themeColor="text1"/>
          <w:sz w:val="20"/>
          <w:szCs w:val="20"/>
        </w:rPr>
        <w:t xml:space="preserve"> which </w:t>
      </w:r>
      <w:r w:rsidR="00943C33">
        <w:rPr>
          <w:color w:val="000000" w:themeColor="text1"/>
          <w:sz w:val="20"/>
          <w:szCs w:val="20"/>
        </w:rPr>
        <w:t>includ</w:t>
      </w:r>
      <w:r w:rsidR="0050702C">
        <w:rPr>
          <w:color w:val="000000" w:themeColor="text1"/>
          <w:sz w:val="20"/>
          <w:szCs w:val="20"/>
        </w:rPr>
        <w:t>es</w:t>
      </w:r>
      <w:r w:rsidR="00943C33">
        <w:rPr>
          <w:color w:val="000000" w:themeColor="text1"/>
          <w:sz w:val="20"/>
          <w:szCs w:val="20"/>
        </w:rPr>
        <w:t xml:space="preserve"> your membership certificate explain</w:t>
      </w:r>
      <w:r w:rsidR="0050702C">
        <w:rPr>
          <w:color w:val="000000" w:themeColor="text1"/>
          <w:sz w:val="20"/>
          <w:szCs w:val="20"/>
        </w:rPr>
        <w:t>ing</w:t>
      </w:r>
      <w:r w:rsidR="00943C33">
        <w:rPr>
          <w:color w:val="000000" w:themeColor="text1"/>
          <w:sz w:val="20"/>
          <w:szCs w:val="20"/>
        </w:rPr>
        <w:t xml:space="preserve"> who is covered on the policy and the level of cover</w:t>
      </w:r>
      <w:r w:rsidR="00AD3ED2">
        <w:rPr>
          <w:color w:val="000000" w:themeColor="text1"/>
          <w:sz w:val="20"/>
          <w:szCs w:val="20"/>
        </w:rPr>
        <w:t>.</w:t>
      </w:r>
    </w:p>
    <w:p w14:paraId="6C3C8167" w14:textId="45C2025F" w:rsidR="000431DF" w:rsidRPr="002B4C7B" w:rsidRDefault="002B4C7B" w:rsidP="002B4C7B">
      <w:pPr>
        <w:pStyle w:val="ListParagraph"/>
        <w:numPr>
          <w:ilvl w:val="0"/>
          <w:numId w:val="11"/>
        </w:numPr>
        <w:rPr>
          <w:color w:val="000000" w:themeColor="text1"/>
          <w:sz w:val="20"/>
          <w:szCs w:val="20"/>
        </w:rPr>
      </w:pPr>
      <w:r w:rsidRPr="002B4C7B">
        <w:rPr>
          <w:color w:val="000000" w:themeColor="text1"/>
          <w:sz w:val="20"/>
          <w:szCs w:val="20"/>
        </w:rPr>
        <w:t>Start claiming to take advantage of your dental cover benefits.</w:t>
      </w:r>
    </w:p>
    <w:p w14:paraId="4FC5B7DB" w14:textId="2ED67C4F" w:rsidR="00DA2CA0" w:rsidRDefault="00DA2CA0" w:rsidP="0066257D">
      <w:pPr>
        <w:rPr>
          <w:rFonts w:eastAsia="Times New Roman" w:cstheme="minorHAnsi"/>
          <w:b/>
          <w:bCs/>
          <w:color w:val="000000" w:themeColor="text1"/>
          <w:lang w:eastAsia="en-GB"/>
        </w:rPr>
      </w:pPr>
    </w:p>
    <w:p w14:paraId="7C36D500" w14:textId="53B5941C" w:rsidR="0066257D" w:rsidRPr="009833FF" w:rsidRDefault="0066708F" w:rsidP="0066257D">
      <w:pPr>
        <w:rPr>
          <w:rFonts w:eastAsia="Times New Roman" w:cstheme="minorHAnsi"/>
          <w:color w:val="0079C8"/>
          <w:lang w:eastAsia="en-GB"/>
        </w:rPr>
      </w:pPr>
      <w:r w:rsidRPr="009833FF">
        <w:rPr>
          <w:rFonts w:eastAsia="Times New Roman" w:cstheme="minorHAnsi"/>
          <w:b/>
          <w:bCs/>
          <w:color w:val="0079C8"/>
          <w:lang w:eastAsia="en-GB"/>
        </w:rPr>
        <w:t xml:space="preserve">Am I eligible for </w:t>
      </w:r>
      <w:r w:rsidR="000552AD" w:rsidRPr="009833FF">
        <w:rPr>
          <w:rFonts w:eastAsia="Times New Roman" w:cstheme="minorHAnsi"/>
          <w:b/>
          <w:bCs/>
          <w:color w:val="0079C8"/>
          <w:lang w:eastAsia="en-GB"/>
        </w:rPr>
        <w:t>dental cover</w:t>
      </w:r>
      <w:r w:rsidR="0066257D" w:rsidRPr="009833FF">
        <w:rPr>
          <w:rFonts w:eastAsia="Times New Roman" w:cstheme="minorHAnsi"/>
          <w:b/>
          <w:bCs/>
          <w:color w:val="0079C8"/>
          <w:lang w:eastAsia="en-GB"/>
        </w:rPr>
        <w:t>?</w:t>
      </w:r>
    </w:p>
    <w:p w14:paraId="48867AF6" w14:textId="56308342" w:rsidR="0066257D" w:rsidRPr="0066257D" w:rsidRDefault="0066257D" w:rsidP="0066257D">
      <w:pPr>
        <w:rPr>
          <w:rFonts w:eastAsia="Times New Roman" w:cstheme="minorHAnsi"/>
          <w:color w:val="000000" w:themeColor="text1"/>
          <w:sz w:val="22"/>
          <w:szCs w:val="22"/>
          <w:lang w:eastAsia="en-GB"/>
        </w:rPr>
      </w:pPr>
      <w:r w:rsidRPr="0066257D">
        <w:rPr>
          <w:rFonts w:eastAsia="Times New Roman" w:cstheme="minorHAnsi"/>
          <w:color w:val="000000" w:themeColor="text1"/>
          <w:sz w:val="20"/>
          <w:szCs w:val="20"/>
          <w:lang w:eastAsia="en-GB"/>
        </w:rPr>
        <w:t>You</w:t>
      </w:r>
      <w:r w:rsidR="002572BF">
        <w:rPr>
          <w:rFonts w:eastAsia="Times New Roman" w:cstheme="minorHAnsi"/>
          <w:color w:val="000000" w:themeColor="text1"/>
          <w:sz w:val="20"/>
          <w:szCs w:val="20"/>
          <w:lang w:eastAsia="en-GB"/>
        </w:rPr>
        <w:t>’re</w:t>
      </w:r>
      <w:r w:rsidRPr="0066257D">
        <w:rPr>
          <w:rFonts w:eastAsia="Times New Roman" w:cstheme="minorHAnsi"/>
          <w:color w:val="000000" w:themeColor="text1"/>
          <w:sz w:val="20"/>
          <w:szCs w:val="20"/>
          <w:lang w:eastAsia="en-GB"/>
        </w:rPr>
        <w:t xml:space="preserve"> eligible to participate in the </w:t>
      </w:r>
      <w:r w:rsidR="00C41DD3">
        <w:rPr>
          <w:rFonts w:eastAsia="Times New Roman" w:cstheme="minorHAnsi"/>
          <w:color w:val="000000" w:themeColor="text1"/>
          <w:sz w:val="20"/>
          <w:szCs w:val="20"/>
          <w:lang w:eastAsia="en-GB"/>
        </w:rPr>
        <w:t>d</w:t>
      </w:r>
      <w:r w:rsidRPr="0066257D">
        <w:rPr>
          <w:rFonts w:eastAsia="Times New Roman" w:cstheme="minorHAnsi"/>
          <w:color w:val="000000" w:themeColor="text1"/>
          <w:sz w:val="20"/>
          <w:szCs w:val="20"/>
          <w:lang w:eastAsia="en-GB"/>
        </w:rPr>
        <w:t xml:space="preserve">ental </w:t>
      </w:r>
      <w:r w:rsidR="00C41DD3">
        <w:rPr>
          <w:rFonts w:eastAsia="Times New Roman" w:cstheme="minorHAnsi"/>
          <w:color w:val="000000" w:themeColor="text1"/>
          <w:sz w:val="20"/>
          <w:szCs w:val="20"/>
          <w:lang w:eastAsia="en-GB"/>
        </w:rPr>
        <w:t>i</w:t>
      </w:r>
      <w:r w:rsidRPr="0066257D">
        <w:rPr>
          <w:rFonts w:eastAsia="Times New Roman" w:cstheme="minorHAnsi"/>
          <w:color w:val="000000" w:themeColor="text1"/>
          <w:sz w:val="20"/>
          <w:szCs w:val="20"/>
          <w:lang w:eastAsia="en-GB"/>
        </w:rPr>
        <w:t>nsurance scheme if you fall into one of the following categories of employee:</w:t>
      </w:r>
    </w:p>
    <w:p w14:paraId="6A280190" w14:textId="4CEE0D73" w:rsidR="0066257D" w:rsidRPr="0066257D" w:rsidRDefault="002B4CF0" w:rsidP="0066257D">
      <w:pPr>
        <w:pStyle w:val="ListParagraph"/>
        <w:numPr>
          <w:ilvl w:val="0"/>
          <w:numId w:val="2"/>
        </w:num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e</w:t>
      </w:r>
      <w:r w:rsidR="0066257D" w:rsidRPr="0066257D">
        <w:rPr>
          <w:rFonts w:eastAsia="Times New Roman" w:cstheme="minorHAnsi"/>
          <w:color w:val="000000" w:themeColor="text1"/>
          <w:sz w:val="20"/>
          <w:szCs w:val="20"/>
          <w:lang w:eastAsia="en-GB"/>
        </w:rPr>
        <w:t xml:space="preserve">mployees of </w:t>
      </w:r>
      <w:r w:rsidR="006832B7" w:rsidRPr="003D530C">
        <w:rPr>
          <w:rFonts w:eastAsia="Times New Roman" w:cstheme="minorHAnsi"/>
          <w:color w:val="FF40FF"/>
          <w:sz w:val="20"/>
          <w:szCs w:val="20"/>
          <w:lang w:eastAsia="en-GB"/>
        </w:rPr>
        <w:t>&lt;company name&gt;</w:t>
      </w:r>
      <w:r w:rsidR="0066257D" w:rsidRPr="0066257D">
        <w:rPr>
          <w:rFonts w:eastAsia="Times New Roman" w:cstheme="minorHAnsi"/>
          <w:color w:val="000000" w:themeColor="text1"/>
          <w:sz w:val="20"/>
          <w:szCs w:val="20"/>
          <w:lang w:eastAsia="en-GB"/>
        </w:rPr>
        <w:t xml:space="preserve"> employed in the UK on standard local terms and conditions of employment</w:t>
      </w:r>
    </w:p>
    <w:p w14:paraId="1BD0D51F" w14:textId="4799FF16" w:rsidR="0066257D" w:rsidRPr="0066257D" w:rsidRDefault="002B4CF0" w:rsidP="0066257D">
      <w:pPr>
        <w:pStyle w:val="ListParagraph"/>
        <w:numPr>
          <w:ilvl w:val="0"/>
          <w:numId w:val="2"/>
        </w:num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e</w:t>
      </w:r>
      <w:r w:rsidR="0066257D" w:rsidRPr="0066257D">
        <w:rPr>
          <w:rFonts w:eastAsia="Times New Roman" w:cstheme="minorHAnsi"/>
          <w:color w:val="000000" w:themeColor="text1"/>
          <w:sz w:val="20"/>
          <w:szCs w:val="20"/>
          <w:lang w:eastAsia="en-GB"/>
        </w:rPr>
        <w:t xml:space="preserve">mployees of </w:t>
      </w:r>
      <w:r w:rsidR="00F73CF3" w:rsidRPr="003D530C">
        <w:rPr>
          <w:rFonts w:eastAsia="Times New Roman" w:cstheme="minorHAnsi"/>
          <w:color w:val="FF40FF"/>
          <w:sz w:val="20"/>
          <w:szCs w:val="20"/>
          <w:lang w:eastAsia="en-GB"/>
        </w:rPr>
        <w:t>&lt;company name&gt;</w:t>
      </w:r>
      <w:r w:rsidR="00F73CF3" w:rsidRPr="0066257D">
        <w:rPr>
          <w:rFonts w:eastAsia="Times New Roman" w:cstheme="minorHAnsi"/>
          <w:color w:val="000000" w:themeColor="text1"/>
          <w:sz w:val="20"/>
          <w:szCs w:val="20"/>
          <w:lang w:eastAsia="en-GB"/>
        </w:rPr>
        <w:t xml:space="preserve"> </w:t>
      </w:r>
      <w:r w:rsidR="0066257D" w:rsidRPr="0066257D">
        <w:rPr>
          <w:rFonts w:eastAsia="Times New Roman" w:cstheme="minorHAnsi"/>
          <w:color w:val="000000" w:themeColor="text1"/>
          <w:sz w:val="20"/>
          <w:szCs w:val="20"/>
          <w:lang w:eastAsia="en-GB"/>
        </w:rPr>
        <w:t>employed in the UK on a fixed term local contract of employment</w:t>
      </w:r>
    </w:p>
    <w:p w14:paraId="358CB7A4" w14:textId="7E21F727" w:rsidR="0066257D" w:rsidRDefault="002B4CF0" w:rsidP="0066257D">
      <w:pPr>
        <w:pStyle w:val="ListParagraph"/>
        <w:numPr>
          <w:ilvl w:val="0"/>
          <w:numId w:val="2"/>
        </w:num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e</w:t>
      </w:r>
      <w:r w:rsidR="0066257D" w:rsidRPr="0066257D">
        <w:rPr>
          <w:rFonts w:eastAsia="Times New Roman" w:cstheme="minorHAnsi"/>
          <w:color w:val="000000" w:themeColor="text1"/>
          <w:sz w:val="20"/>
          <w:szCs w:val="20"/>
          <w:lang w:eastAsia="en-GB"/>
        </w:rPr>
        <w:t>mployees on Local Non-National (LNN) terms and conditions</w:t>
      </w:r>
    </w:p>
    <w:p w14:paraId="08807AB3" w14:textId="5F2867AA" w:rsidR="0085794C" w:rsidRPr="00FB0DE3" w:rsidRDefault="0085794C" w:rsidP="0085794C">
      <w:pPr>
        <w:rPr>
          <w:rFonts w:eastAsia="Times New Roman" w:cstheme="minorHAnsi"/>
          <w:color w:val="0079C8"/>
          <w:lang w:eastAsia="en-GB"/>
        </w:rPr>
      </w:pPr>
      <w:r w:rsidRPr="00FB0DE3">
        <w:rPr>
          <w:rFonts w:eastAsia="Times New Roman" w:cstheme="minorHAnsi"/>
          <w:b/>
          <w:bCs/>
          <w:color w:val="0079C8"/>
          <w:lang w:eastAsia="en-GB"/>
        </w:rPr>
        <w:t>How much will dental insurance cost me?</w:t>
      </w:r>
    </w:p>
    <w:p w14:paraId="61EBBD2C" w14:textId="719D6E9A" w:rsidR="00164451" w:rsidRDefault="0085794C" w:rsidP="00EF3217">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Bupa</w:t>
      </w:r>
      <w:r w:rsidRPr="0085794C">
        <w:rPr>
          <w:rFonts w:eastAsia="Times New Roman" w:cstheme="minorHAnsi"/>
          <w:color w:val="000000" w:themeColor="text1"/>
          <w:sz w:val="20"/>
          <w:szCs w:val="20"/>
          <w:lang w:eastAsia="en-GB"/>
        </w:rPr>
        <w:t xml:space="preserve"> </w:t>
      </w:r>
      <w:r>
        <w:rPr>
          <w:rFonts w:eastAsia="Times New Roman" w:cstheme="minorHAnsi"/>
          <w:color w:val="000000" w:themeColor="text1"/>
          <w:sz w:val="20"/>
          <w:szCs w:val="20"/>
          <w:lang w:eastAsia="en-GB"/>
        </w:rPr>
        <w:t>d</w:t>
      </w:r>
      <w:r w:rsidRPr="0085794C">
        <w:rPr>
          <w:rFonts w:eastAsia="Times New Roman" w:cstheme="minorHAnsi"/>
          <w:color w:val="000000" w:themeColor="text1"/>
          <w:sz w:val="20"/>
          <w:szCs w:val="20"/>
          <w:lang w:eastAsia="en-GB"/>
        </w:rPr>
        <w:t xml:space="preserve">ental </w:t>
      </w:r>
      <w:r>
        <w:rPr>
          <w:rFonts w:eastAsia="Times New Roman" w:cstheme="minorHAnsi"/>
          <w:color w:val="000000" w:themeColor="text1"/>
          <w:sz w:val="20"/>
          <w:szCs w:val="20"/>
          <w:lang w:eastAsia="en-GB"/>
        </w:rPr>
        <w:t>i</w:t>
      </w:r>
      <w:r w:rsidRPr="0085794C">
        <w:rPr>
          <w:rFonts w:eastAsia="Times New Roman" w:cstheme="minorHAnsi"/>
          <w:color w:val="000000" w:themeColor="text1"/>
          <w:sz w:val="20"/>
          <w:szCs w:val="20"/>
          <w:lang w:eastAsia="en-GB"/>
        </w:rPr>
        <w:t xml:space="preserve">nsurance has </w:t>
      </w:r>
      <w:r>
        <w:rPr>
          <w:rFonts w:eastAsia="Times New Roman" w:cstheme="minorHAnsi"/>
          <w:color w:val="000000" w:themeColor="text1"/>
          <w:sz w:val="20"/>
          <w:szCs w:val="20"/>
          <w:lang w:eastAsia="en-GB"/>
        </w:rPr>
        <w:t>five</w:t>
      </w:r>
      <w:r w:rsidRPr="0085794C">
        <w:rPr>
          <w:rFonts w:eastAsia="Times New Roman" w:cstheme="minorHAnsi"/>
          <w:color w:val="000000" w:themeColor="text1"/>
          <w:sz w:val="20"/>
          <w:szCs w:val="20"/>
          <w:lang w:eastAsia="en-GB"/>
        </w:rPr>
        <w:t xml:space="preserve"> levels of cover for you to choose from</w:t>
      </w:r>
      <w:r>
        <w:rPr>
          <w:rFonts w:eastAsia="Times New Roman" w:cstheme="minorHAnsi"/>
          <w:color w:val="000000" w:themeColor="text1"/>
          <w:sz w:val="20"/>
          <w:szCs w:val="20"/>
          <w:lang w:eastAsia="en-GB"/>
        </w:rPr>
        <w:t xml:space="preserve">. </w:t>
      </w:r>
      <w:r w:rsidR="00AA0375">
        <w:rPr>
          <w:rFonts w:eastAsia="Times New Roman" w:cstheme="minorHAnsi"/>
          <w:color w:val="000000" w:themeColor="text1"/>
          <w:sz w:val="20"/>
          <w:szCs w:val="20"/>
          <w:lang w:eastAsia="en-GB"/>
        </w:rPr>
        <w:t xml:space="preserve">Your monthly </w:t>
      </w:r>
      <w:r w:rsidR="008A77BA">
        <w:rPr>
          <w:rFonts w:eastAsia="Times New Roman" w:cstheme="minorHAnsi"/>
          <w:color w:val="000000" w:themeColor="text1"/>
          <w:sz w:val="20"/>
          <w:szCs w:val="20"/>
          <w:lang w:eastAsia="en-GB"/>
        </w:rPr>
        <w:t>premium</w:t>
      </w:r>
      <w:r w:rsidRPr="0085794C">
        <w:rPr>
          <w:rFonts w:eastAsia="Times New Roman" w:cstheme="minorHAnsi"/>
          <w:color w:val="000000" w:themeColor="text1"/>
          <w:sz w:val="20"/>
          <w:szCs w:val="20"/>
          <w:lang w:eastAsia="en-GB"/>
        </w:rPr>
        <w:t xml:space="preserve"> </w:t>
      </w:r>
      <w:r w:rsidR="008A77BA">
        <w:rPr>
          <w:rFonts w:eastAsia="Times New Roman" w:cstheme="minorHAnsi"/>
          <w:color w:val="000000" w:themeColor="text1"/>
          <w:sz w:val="20"/>
          <w:szCs w:val="20"/>
          <w:lang w:eastAsia="en-GB"/>
        </w:rPr>
        <w:t>and amount</w:t>
      </w:r>
      <w:r w:rsidRPr="0085794C">
        <w:rPr>
          <w:rFonts w:eastAsia="Times New Roman" w:cstheme="minorHAnsi"/>
          <w:color w:val="000000" w:themeColor="text1"/>
          <w:sz w:val="20"/>
          <w:szCs w:val="20"/>
          <w:lang w:eastAsia="en-GB"/>
        </w:rPr>
        <w:t xml:space="preserve"> you can claim towards the cost of your treatment depends on the level of cover you choose. </w:t>
      </w:r>
      <w:r w:rsidR="00046672">
        <w:rPr>
          <w:rFonts w:eastAsia="Times New Roman" w:cstheme="minorHAnsi"/>
          <w:color w:val="000000" w:themeColor="text1"/>
          <w:sz w:val="20"/>
          <w:szCs w:val="20"/>
          <w:lang w:eastAsia="en-GB"/>
        </w:rPr>
        <w:t xml:space="preserve">Bupa will pay </w:t>
      </w:r>
      <w:r w:rsidR="00046672">
        <w:rPr>
          <w:rFonts w:eastAsia="Times New Roman" w:cstheme="minorHAnsi"/>
          <w:color w:val="000000" w:themeColor="text1"/>
          <w:sz w:val="20"/>
          <w:szCs w:val="20"/>
          <w:lang w:eastAsia="en-GB"/>
        </w:rPr>
        <w:lastRenderedPageBreak/>
        <w:t xml:space="preserve">cashback towards </w:t>
      </w:r>
      <w:r w:rsidR="007518D9">
        <w:rPr>
          <w:rFonts w:eastAsia="Times New Roman" w:cstheme="minorHAnsi"/>
          <w:color w:val="000000" w:themeColor="text1"/>
          <w:sz w:val="20"/>
          <w:szCs w:val="20"/>
          <w:lang w:eastAsia="en-GB"/>
        </w:rPr>
        <w:t xml:space="preserve">dental </w:t>
      </w:r>
      <w:r w:rsidR="00046672">
        <w:rPr>
          <w:rFonts w:eastAsia="Times New Roman" w:cstheme="minorHAnsi"/>
          <w:color w:val="000000" w:themeColor="text1"/>
          <w:sz w:val="20"/>
          <w:szCs w:val="20"/>
          <w:lang w:eastAsia="en-GB"/>
        </w:rPr>
        <w:t>treatment up to</w:t>
      </w:r>
      <w:r w:rsidR="007518D9">
        <w:rPr>
          <w:rFonts w:eastAsia="Times New Roman" w:cstheme="minorHAnsi"/>
          <w:color w:val="000000" w:themeColor="text1"/>
          <w:sz w:val="20"/>
          <w:szCs w:val="20"/>
          <w:lang w:eastAsia="en-GB"/>
        </w:rPr>
        <w:t xml:space="preserve"> your</w:t>
      </w:r>
      <w:r w:rsidR="00046672">
        <w:rPr>
          <w:rFonts w:eastAsia="Times New Roman" w:cstheme="minorHAnsi"/>
          <w:color w:val="000000" w:themeColor="text1"/>
          <w:sz w:val="20"/>
          <w:szCs w:val="20"/>
          <w:lang w:eastAsia="en-GB"/>
        </w:rPr>
        <w:t xml:space="preserve"> benef</w:t>
      </w:r>
      <w:r w:rsidR="007518D9">
        <w:rPr>
          <w:rFonts w:eastAsia="Times New Roman" w:cstheme="minorHAnsi"/>
          <w:color w:val="000000" w:themeColor="text1"/>
          <w:sz w:val="20"/>
          <w:szCs w:val="20"/>
          <w:lang w:eastAsia="en-GB"/>
        </w:rPr>
        <w:t xml:space="preserve">it </w:t>
      </w:r>
      <w:r w:rsidR="00472771">
        <w:rPr>
          <w:rFonts w:eastAsia="Times New Roman" w:cstheme="minorHAnsi"/>
          <w:color w:val="000000" w:themeColor="text1"/>
          <w:sz w:val="20"/>
          <w:szCs w:val="20"/>
          <w:lang w:eastAsia="en-GB"/>
        </w:rPr>
        <w:t>allowances</w:t>
      </w:r>
      <w:r w:rsidR="007518D9">
        <w:rPr>
          <w:rFonts w:eastAsia="Times New Roman" w:cstheme="minorHAnsi"/>
          <w:color w:val="000000" w:themeColor="text1"/>
          <w:sz w:val="20"/>
          <w:szCs w:val="20"/>
          <w:lang w:eastAsia="en-GB"/>
        </w:rPr>
        <w:t>. To</w:t>
      </w:r>
      <w:r w:rsidR="00500DDB" w:rsidRPr="00500DDB">
        <w:rPr>
          <w:rFonts w:eastAsia="Times New Roman" w:cstheme="minorHAnsi"/>
          <w:color w:val="000000" w:themeColor="text1"/>
          <w:sz w:val="20"/>
          <w:szCs w:val="20"/>
          <w:lang w:eastAsia="en-GB"/>
        </w:rPr>
        <w:t xml:space="preserve"> help you choose the right option,</w:t>
      </w:r>
      <w:r w:rsidR="00B83D82">
        <w:rPr>
          <w:rFonts w:eastAsia="Times New Roman" w:cstheme="minorHAnsi"/>
          <w:color w:val="000000" w:themeColor="text1"/>
          <w:sz w:val="20"/>
          <w:szCs w:val="20"/>
          <w:lang w:eastAsia="en-GB"/>
        </w:rPr>
        <w:t xml:space="preserve"> </w:t>
      </w:r>
      <w:r w:rsidR="00AF7BD3">
        <w:rPr>
          <w:rFonts w:eastAsia="Times New Roman" w:cstheme="minorHAnsi"/>
          <w:color w:val="000000" w:themeColor="text1"/>
          <w:sz w:val="20"/>
          <w:szCs w:val="20"/>
          <w:lang w:eastAsia="en-GB"/>
        </w:rPr>
        <w:t xml:space="preserve">consider your oral health, how frequently you visit the dentist and </w:t>
      </w:r>
      <w:r w:rsidR="002253F3">
        <w:rPr>
          <w:rFonts w:eastAsia="Times New Roman" w:cstheme="minorHAnsi"/>
          <w:color w:val="000000" w:themeColor="text1"/>
          <w:sz w:val="20"/>
          <w:szCs w:val="20"/>
          <w:lang w:eastAsia="en-GB"/>
        </w:rPr>
        <w:t>how much this costs, then compare this to the amount of benefits you can claim on the different levels of cover</w:t>
      </w:r>
      <w:r w:rsidR="00500DDB" w:rsidRPr="00500DDB">
        <w:rPr>
          <w:rFonts w:eastAsia="Times New Roman" w:cstheme="minorHAnsi"/>
          <w:color w:val="000000" w:themeColor="text1"/>
          <w:sz w:val="20"/>
          <w:szCs w:val="20"/>
          <w:lang w:eastAsia="en-GB"/>
        </w:rPr>
        <w:t xml:space="preserve"> </w:t>
      </w:r>
      <w:r w:rsidR="00883657">
        <w:rPr>
          <w:rFonts w:eastAsia="Times New Roman" w:cstheme="minorHAnsi"/>
          <w:color w:val="000000" w:themeColor="text1"/>
          <w:sz w:val="20"/>
          <w:szCs w:val="20"/>
          <w:lang w:eastAsia="en-GB"/>
        </w:rPr>
        <w:t xml:space="preserve">in </w:t>
      </w:r>
      <w:r w:rsidR="0034700C">
        <w:rPr>
          <w:rFonts w:eastAsia="Times New Roman" w:cstheme="minorHAnsi"/>
          <w:color w:val="000000" w:themeColor="text1"/>
          <w:sz w:val="20"/>
          <w:szCs w:val="20"/>
          <w:lang w:eastAsia="en-GB"/>
        </w:rPr>
        <w:t>your</w:t>
      </w:r>
      <w:r w:rsidR="00500DDB" w:rsidRPr="00500DDB">
        <w:rPr>
          <w:rFonts w:eastAsia="Times New Roman" w:cstheme="minorHAnsi"/>
          <w:color w:val="000000" w:themeColor="text1"/>
          <w:sz w:val="20"/>
          <w:szCs w:val="20"/>
          <w:lang w:eastAsia="en-GB"/>
        </w:rPr>
        <w:t xml:space="preserve"> </w:t>
      </w:r>
      <w:hyperlink r:id="rId13" w:history="1">
        <w:r w:rsidR="00883657" w:rsidRPr="0007734E">
          <w:rPr>
            <w:rStyle w:val="Hyperlink"/>
            <w:rFonts w:eastAsia="Times New Roman" w:cstheme="minorHAnsi"/>
            <w:sz w:val="20"/>
            <w:szCs w:val="20"/>
            <w:lang w:eastAsia="en-GB"/>
          </w:rPr>
          <w:t>Employee Leaflet</w:t>
        </w:r>
      </w:hyperlink>
      <w:r w:rsidR="0007734E" w:rsidRPr="0007734E">
        <w:rPr>
          <w:rFonts w:eastAsia="Times New Roman" w:cstheme="minorHAnsi"/>
          <w:color w:val="000000" w:themeColor="text1"/>
          <w:sz w:val="20"/>
          <w:szCs w:val="20"/>
          <w:lang w:eastAsia="en-GB"/>
        </w:rPr>
        <w:t>.</w:t>
      </w:r>
      <w:r w:rsidR="00500DDB" w:rsidRPr="00500DDB">
        <w:rPr>
          <w:rFonts w:eastAsia="Times New Roman" w:cstheme="minorHAnsi"/>
          <w:color w:val="000000" w:themeColor="text1"/>
          <w:sz w:val="20"/>
          <w:szCs w:val="20"/>
          <w:lang w:eastAsia="en-GB"/>
        </w:rPr>
        <w:t xml:space="preserve"> </w:t>
      </w:r>
    </w:p>
    <w:p w14:paraId="7B14FAA8" w14:textId="77777777" w:rsidR="00F11A8C" w:rsidRDefault="00F11A8C" w:rsidP="00EF3217">
      <w:pPr>
        <w:rPr>
          <w:rFonts w:eastAsia="Times New Roman" w:cstheme="minorHAnsi"/>
          <w:color w:val="000000" w:themeColor="text1"/>
          <w:sz w:val="20"/>
          <w:szCs w:val="20"/>
          <w:lang w:eastAsia="en-GB"/>
        </w:rPr>
      </w:pPr>
    </w:p>
    <w:p w14:paraId="59F539BB" w14:textId="27EA487D" w:rsidR="00EF3217" w:rsidRPr="00F61395" w:rsidRDefault="00160D5E" w:rsidP="00EF3217">
      <w:pPr>
        <w:rPr>
          <w:rFonts w:eastAsia="Times New Roman" w:cstheme="minorHAnsi"/>
          <w:color w:val="000000" w:themeColor="text1"/>
          <w:sz w:val="20"/>
          <w:szCs w:val="20"/>
          <w:lang w:eastAsia="en-GB"/>
        </w:rPr>
      </w:pPr>
      <w:r w:rsidRPr="00FB0DE3">
        <w:rPr>
          <w:rFonts w:eastAsia="Times New Roman" w:cstheme="minorHAnsi"/>
          <w:b/>
          <w:bCs/>
          <w:color w:val="0079C8"/>
          <w:lang w:eastAsia="en-GB"/>
        </w:rPr>
        <w:t>How do I make a claim?</w:t>
      </w:r>
    </w:p>
    <w:p w14:paraId="5131B37E" w14:textId="54415E71" w:rsidR="005504C3" w:rsidRDefault="0007734E" w:rsidP="00EF3217">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There’s</w:t>
      </w:r>
      <w:r w:rsidR="00160D5E" w:rsidRPr="00EF3217">
        <w:rPr>
          <w:rFonts w:eastAsia="Times New Roman" w:cstheme="minorHAnsi"/>
          <w:color w:val="000000" w:themeColor="text1"/>
          <w:sz w:val="20"/>
          <w:szCs w:val="20"/>
          <w:lang w:eastAsia="en-GB"/>
        </w:rPr>
        <w:t xml:space="preserve"> no need to </w:t>
      </w:r>
      <w:r w:rsidR="00737CFA">
        <w:rPr>
          <w:rFonts w:eastAsia="Times New Roman" w:cstheme="minorHAnsi"/>
          <w:color w:val="000000" w:themeColor="text1"/>
          <w:sz w:val="20"/>
          <w:szCs w:val="20"/>
          <w:lang w:eastAsia="en-GB"/>
        </w:rPr>
        <w:t>call us before your</w:t>
      </w:r>
      <w:r w:rsidR="00160D5E" w:rsidRPr="00EF3217">
        <w:rPr>
          <w:rFonts w:eastAsia="Times New Roman" w:cstheme="minorHAnsi"/>
          <w:color w:val="000000" w:themeColor="text1"/>
          <w:sz w:val="20"/>
          <w:szCs w:val="20"/>
          <w:lang w:eastAsia="en-GB"/>
        </w:rPr>
        <w:t xml:space="preserve"> treatment. </w:t>
      </w:r>
      <w:r w:rsidR="005504C3">
        <w:rPr>
          <w:rFonts w:eastAsia="Times New Roman" w:cstheme="minorHAnsi"/>
          <w:color w:val="000000" w:themeColor="text1"/>
          <w:sz w:val="20"/>
          <w:szCs w:val="20"/>
          <w:lang w:eastAsia="en-GB"/>
        </w:rPr>
        <w:t xml:space="preserve">You can check your </w:t>
      </w:r>
      <w:r w:rsidR="00532343">
        <w:rPr>
          <w:rFonts w:eastAsia="Times New Roman" w:cstheme="minorHAnsi"/>
          <w:color w:val="000000" w:themeColor="text1"/>
          <w:sz w:val="20"/>
          <w:szCs w:val="20"/>
          <w:lang w:eastAsia="en-GB"/>
        </w:rPr>
        <w:t>policy</w:t>
      </w:r>
      <w:r w:rsidR="005504C3">
        <w:rPr>
          <w:rFonts w:eastAsia="Times New Roman" w:cstheme="minorHAnsi"/>
          <w:color w:val="000000" w:themeColor="text1"/>
          <w:sz w:val="20"/>
          <w:szCs w:val="20"/>
          <w:lang w:eastAsia="en-GB"/>
        </w:rPr>
        <w:t xml:space="preserve"> guide and certificate (which can be found in </w:t>
      </w:r>
      <w:hyperlink r:id="rId14" w:history="1">
        <w:r w:rsidR="00532343" w:rsidRPr="0096080F">
          <w:rPr>
            <w:rStyle w:val="Hyperlink"/>
            <w:rFonts w:eastAsia="Times New Roman" w:cstheme="minorHAnsi"/>
            <w:sz w:val="20"/>
            <w:szCs w:val="20"/>
            <w:lang w:eastAsia="en-GB"/>
          </w:rPr>
          <w:t>My Bupa</w:t>
        </w:r>
      </w:hyperlink>
      <w:r w:rsidR="005504C3">
        <w:rPr>
          <w:rFonts w:eastAsia="Times New Roman" w:cstheme="minorHAnsi"/>
          <w:color w:val="000000" w:themeColor="text1"/>
          <w:sz w:val="20"/>
          <w:szCs w:val="20"/>
          <w:lang w:eastAsia="en-GB"/>
        </w:rPr>
        <w:t xml:space="preserve">) to see your level of cover, who is covered on your policy and which treatments are covered. Your policy covers clinically necessary dental treatment up to benefit allowances. </w:t>
      </w:r>
    </w:p>
    <w:p w14:paraId="75CEF9CE" w14:textId="4DEFF54A" w:rsidR="00565FD1" w:rsidRDefault="00FF7960" w:rsidP="00160D5E">
      <w:pPr>
        <w:spacing w:before="100" w:beforeAutospacing="1" w:after="100" w:afterAutospacing="1"/>
        <w:rPr>
          <w:rFonts w:eastAsia="Times New Roman" w:cstheme="minorHAnsi"/>
          <w:b/>
          <w:bCs/>
          <w:color w:val="000000" w:themeColor="text1"/>
          <w:sz w:val="20"/>
          <w:szCs w:val="20"/>
          <w:lang w:eastAsia="en-GB"/>
        </w:rPr>
      </w:pPr>
      <w:r>
        <w:rPr>
          <w:rFonts w:eastAsia="Times New Roman" w:cstheme="minorHAnsi"/>
          <w:b/>
          <w:bCs/>
          <w:color w:val="000000" w:themeColor="text1"/>
          <w:sz w:val="20"/>
          <w:szCs w:val="20"/>
          <w:lang w:eastAsia="en-GB"/>
        </w:rPr>
        <w:t xml:space="preserve">If you use </w:t>
      </w:r>
      <w:r w:rsidR="004E7A6A">
        <w:rPr>
          <w:rFonts w:eastAsia="Times New Roman" w:cstheme="minorHAnsi"/>
          <w:b/>
          <w:bCs/>
          <w:color w:val="000000" w:themeColor="text1"/>
          <w:sz w:val="20"/>
          <w:szCs w:val="20"/>
          <w:lang w:eastAsia="en-GB"/>
        </w:rPr>
        <w:t xml:space="preserve">a practice </w:t>
      </w:r>
      <w:r w:rsidR="005504C3">
        <w:rPr>
          <w:rFonts w:eastAsia="Times New Roman" w:cstheme="minorHAnsi"/>
          <w:b/>
          <w:bCs/>
          <w:color w:val="000000" w:themeColor="text1"/>
          <w:sz w:val="20"/>
          <w:szCs w:val="20"/>
          <w:lang w:eastAsia="en-GB"/>
        </w:rPr>
        <w:t xml:space="preserve">Bupa </w:t>
      </w:r>
      <w:r w:rsidR="00D66627">
        <w:rPr>
          <w:rFonts w:eastAsia="Times New Roman" w:cstheme="minorHAnsi"/>
          <w:b/>
          <w:bCs/>
          <w:color w:val="000000" w:themeColor="text1"/>
          <w:sz w:val="20"/>
          <w:szCs w:val="20"/>
          <w:lang w:eastAsia="en-GB"/>
        </w:rPr>
        <w:t>D</w:t>
      </w:r>
      <w:r w:rsidR="005504C3">
        <w:rPr>
          <w:rFonts w:eastAsia="Times New Roman" w:cstheme="minorHAnsi"/>
          <w:b/>
          <w:bCs/>
          <w:color w:val="000000" w:themeColor="text1"/>
          <w:sz w:val="20"/>
          <w:szCs w:val="20"/>
          <w:lang w:eastAsia="en-GB"/>
        </w:rPr>
        <w:t xml:space="preserve">ental </w:t>
      </w:r>
      <w:r w:rsidR="00D66627">
        <w:rPr>
          <w:rFonts w:eastAsia="Times New Roman" w:cstheme="minorHAnsi"/>
          <w:b/>
          <w:bCs/>
          <w:color w:val="000000" w:themeColor="text1"/>
          <w:sz w:val="20"/>
          <w:szCs w:val="20"/>
          <w:lang w:eastAsia="en-GB"/>
        </w:rPr>
        <w:t>P</w:t>
      </w:r>
      <w:r w:rsidR="005504C3">
        <w:rPr>
          <w:rFonts w:eastAsia="Times New Roman" w:cstheme="minorHAnsi"/>
          <w:b/>
          <w:bCs/>
          <w:color w:val="000000" w:themeColor="text1"/>
          <w:sz w:val="20"/>
          <w:szCs w:val="20"/>
          <w:lang w:eastAsia="en-GB"/>
        </w:rPr>
        <w:t>ractice offering Instant Claim</w:t>
      </w:r>
    </w:p>
    <w:p w14:paraId="00A69406" w14:textId="27C0AAC0" w:rsidR="000E1D20" w:rsidRPr="005504C3" w:rsidRDefault="00114DDF" w:rsidP="000E1D20">
      <w:pPr>
        <w:pStyle w:val="ListParagraph"/>
        <w:numPr>
          <w:ilvl w:val="0"/>
          <w:numId w:val="4"/>
        </w:numPr>
        <w:spacing w:before="100" w:beforeAutospacing="1" w:after="100" w:afterAutospacing="1"/>
        <w:rPr>
          <w:rFonts w:eastAsia="Times New Roman" w:cstheme="minorHAnsi"/>
          <w:color w:val="000000" w:themeColor="text1"/>
          <w:sz w:val="20"/>
          <w:szCs w:val="20"/>
          <w:lang w:eastAsia="en-GB"/>
        </w:rPr>
      </w:pPr>
      <w:r w:rsidRPr="00902F3B">
        <w:rPr>
          <w:rFonts w:eastAsia="Times New Roman" w:cstheme="minorHAnsi"/>
          <w:color w:val="000000" w:themeColor="text1"/>
          <w:sz w:val="20"/>
          <w:szCs w:val="20"/>
          <w:lang w:eastAsia="en-GB"/>
        </w:rPr>
        <w:t xml:space="preserve">Visit </w:t>
      </w:r>
      <w:hyperlink r:id="rId15" w:history="1">
        <w:r w:rsidRPr="003820A7">
          <w:rPr>
            <w:rStyle w:val="Hyperlink"/>
            <w:rFonts w:cstheme="minorHAnsi"/>
            <w:sz w:val="20"/>
            <w:szCs w:val="20"/>
          </w:rPr>
          <w:t>Bupa Finder</w:t>
        </w:r>
      </w:hyperlink>
      <w:r>
        <w:rPr>
          <w:rFonts w:cstheme="minorHAnsi"/>
          <w:color w:val="000000" w:themeColor="text1"/>
          <w:sz w:val="20"/>
          <w:szCs w:val="20"/>
        </w:rPr>
        <w:t xml:space="preserve"> to </w:t>
      </w:r>
      <w:r w:rsidR="00D66627">
        <w:rPr>
          <w:rFonts w:cstheme="minorHAnsi"/>
          <w:color w:val="000000" w:themeColor="text1"/>
          <w:sz w:val="20"/>
          <w:szCs w:val="20"/>
        </w:rPr>
        <w:t>search</w:t>
      </w:r>
      <w:r w:rsidRPr="00902F3B">
        <w:rPr>
          <w:rFonts w:cstheme="minorHAnsi"/>
          <w:color w:val="000000" w:themeColor="text1"/>
          <w:sz w:val="20"/>
          <w:szCs w:val="20"/>
        </w:rPr>
        <w:t xml:space="preserve"> </w:t>
      </w:r>
      <w:r w:rsidR="0089188B">
        <w:rPr>
          <w:rFonts w:cstheme="minorHAnsi"/>
          <w:color w:val="000000" w:themeColor="text1"/>
          <w:sz w:val="20"/>
          <w:szCs w:val="20"/>
        </w:rPr>
        <w:t>Bupa’s</w:t>
      </w:r>
      <w:r>
        <w:rPr>
          <w:rFonts w:cstheme="minorHAnsi"/>
          <w:color w:val="000000" w:themeColor="text1"/>
          <w:sz w:val="20"/>
          <w:szCs w:val="20"/>
        </w:rPr>
        <w:t xml:space="preserve"> D</w:t>
      </w:r>
      <w:r w:rsidRPr="00902F3B">
        <w:rPr>
          <w:rFonts w:cstheme="minorHAnsi"/>
          <w:color w:val="000000" w:themeColor="text1"/>
          <w:sz w:val="20"/>
          <w:szCs w:val="20"/>
        </w:rPr>
        <w:t xml:space="preserve">ental </w:t>
      </w:r>
      <w:r>
        <w:rPr>
          <w:rFonts w:cstheme="minorHAnsi"/>
          <w:color w:val="000000" w:themeColor="text1"/>
          <w:sz w:val="20"/>
          <w:szCs w:val="20"/>
        </w:rPr>
        <w:t>I</w:t>
      </w:r>
      <w:r w:rsidRPr="00902F3B">
        <w:rPr>
          <w:rFonts w:cstheme="minorHAnsi"/>
          <w:color w:val="000000" w:themeColor="text1"/>
          <w:sz w:val="20"/>
          <w:szCs w:val="20"/>
        </w:rPr>
        <w:t xml:space="preserve">nsurance </w:t>
      </w:r>
      <w:r>
        <w:rPr>
          <w:rFonts w:cstheme="minorHAnsi"/>
          <w:color w:val="000000" w:themeColor="text1"/>
          <w:sz w:val="20"/>
          <w:szCs w:val="20"/>
        </w:rPr>
        <w:t>N</w:t>
      </w:r>
      <w:r w:rsidRPr="00902F3B">
        <w:rPr>
          <w:rFonts w:cstheme="minorHAnsi"/>
          <w:color w:val="000000" w:themeColor="text1"/>
          <w:sz w:val="20"/>
          <w:szCs w:val="20"/>
        </w:rPr>
        <w:t xml:space="preserve">etwork </w:t>
      </w:r>
      <w:r>
        <w:rPr>
          <w:rFonts w:cstheme="minorHAnsi"/>
          <w:color w:val="000000" w:themeColor="text1"/>
          <w:sz w:val="20"/>
          <w:szCs w:val="20"/>
        </w:rPr>
        <w:t xml:space="preserve">to see </w:t>
      </w:r>
      <w:r w:rsidR="005504C3">
        <w:rPr>
          <w:rFonts w:cstheme="minorHAnsi"/>
          <w:color w:val="000000" w:themeColor="text1"/>
          <w:sz w:val="20"/>
          <w:szCs w:val="20"/>
        </w:rPr>
        <w:t xml:space="preserve">which practices offer Instant Claim and </w:t>
      </w:r>
      <w:r>
        <w:rPr>
          <w:rFonts w:cstheme="minorHAnsi"/>
          <w:color w:val="000000" w:themeColor="text1"/>
          <w:sz w:val="20"/>
          <w:szCs w:val="20"/>
        </w:rPr>
        <w:t xml:space="preserve">what benefits are available at a </w:t>
      </w:r>
      <w:r w:rsidR="00DF3116">
        <w:rPr>
          <w:rFonts w:cstheme="minorHAnsi"/>
          <w:color w:val="000000" w:themeColor="text1"/>
          <w:sz w:val="20"/>
          <w:szCs w:val="20"/>
        </w:rPr>
        <w:t>nearby practices</w:t>
      </w:r>
      <w:r>
        <w:rPr>
          <w:rFonts w:cstheme="minorHAnsi"/>
          <w:color w:val="000000" w:themeColor="text1"/>
          <w:sz w:val="20"/>
          <w:szCs w:val="20"/>
        </w:rPr>
        <w:t>.</w:t>
      </w:r>
    </w:p>
    <w:p w14:paraId="6806AA9D" w14:textId="77D0A117" w:rsidR="005504C3" w:rsidRPr="005504C3" w:rsidRDefault="005504C3" w:rsidP="005504C3">
      <w:pPr>
        <w:pStyle w:val="ListParagraph"/>
        <w:numPr>
          <w:ilvl w:val="0"/>
          <w:numId w:val="4"/>
        </w:numPr>
        <w:spacing w:before="100" w:beforeAutospacing="1" w:after="100" w:afterAutospacing="1"/>
        <w:rPr>
          <w:rFonts w:eastAsia="Times New Roman" w:cstheme="minorHAnsi"/>
          <w:b/>
          <w:bCs/>
          <w:color w:val="000000" w:themeColor="text1"/>
          <w:sz w:val="20"/>
          <w:szCs w:val="20"/>
          <w:lang w:eastAsia="en-GB"/>
        </w:rPr>
      </w:pPr>
      <w:r>
        <w:rPr>
          <w:rFonts w:cstheme="minorHAnsi"/>
          <w:color w:val="000000" w:themeColor="text1"/>
          <w:sz w:val="20"/>
          <w:szCs w:val="20"/>
        </w:rPr>
        <w:t>Before your appointment,</w:t>
      </w:r>
      <w:r w:rsidRPr="009B73A0">
        <w:rPr>
          <w:rFonts w:cstheme="minorHAnsi"/>
          <w:color w:val="000000" w:themeColor="text1"/>
          <w:sz w:val="20"/>
          <w:szCs w:val="20"/>
        </w:rPr>
        <w:t xml:space="preserve"> just advise the practice that you’re a Bupa UK dental insurance customer</w:t>
      </w:r>
      <w:r>
        <w:rPr>
          <w:rFonts w:cstheme="minorHAnsi"/>
          <w:color w:val="000000" w:themeColor="text1"/>
          <w:sz w:val="20"/>
          <w:szCs w:val="20"/>
        </w:rPr>
        <w:t xml:space="preserve">. </w:t>
      </w:r>
    </w:p>
    <w:p w14:paraId="0F663974" w14:textId="07860C88" w:rsidR="005504C3" w:rsidRDefault="005504C3" w:rsidP="000E1D20">
      <w:pPr>
        <w:pStyle w:val="ListParagraph"/>
        <w:numPr>
          <w:ilvl w:val="0"/>
          <w:numId w:val="4"/>
        </w:num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After your treatment, the receptionist will send your claims to us, and we’ll pay the practice directly – up to your policy benefit allowances</w:t>
      </w:r>
      <w:r w:rsidR="00050172" w:rsidRPr="00B00AE9">
        <w:rPr>
          <w:rFonts w:ascii="Verdana" w:hAnsi="Verdana"/>
          <w:color w:val="000000"/>
          <w:sz w:val="16"/>
          <w:szCs w:val="16"/>
          <w:shd w:val="clear" w:color="auto" w:fill="FFFFFF"/>
        </w:rPr>
        <w:t>††</w:t>
      </w:r>
      <w:r>
        <w:rPr>
          <w:rFonts w:eastAsia="Times New Roman" w:cstheme="minorHAnsi"/>
          <w:color w:val="000000" w:themeColor="text1"/>
          <w:sz w:val="20"/>
          <w:szCs w:val="20"/>
          <w:lang w:eastAsia="en-GB"/>
        </w:rPr>
        <w:t xml:space="preserve">. </w:t>
      </w:r>
    </w:p>
    <w:p w14:paraId="48F153A8" w14:textId="5EBE52E3" w:rsidR="00902F3B" w:rsidRPr="000E1D20" w:rsidRDefault="005504C3" w:rsidP="000E1D20">
      <w:pPr>
        <w:pStyle w:val="ListParagraph"/>
        <w:numPr>
          <w:ilvl w:val="0"/>
          <w:numId w:val="4"/>
        </w:num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Remember, you’ll need to pay for any dental treatment that isn’t covered on your policy.</w:t>
      </w:r>
    </w:p>
    <w:p w14:paraId="5A760A84" w14:textId="4E0F9D85" w:rsidR="00160D5E" w:rsidRDefault="004E7A6A" w:rsidP="009B73A0">
      <w:pPr>
        <w:spacing w:before="100" w:beforeAutospacing="1" w:after="100" w:afterAutospacing="1"/>
        <w:rPr>
          <w:rFonts w:eastAsia="Times New Roman" w:cstheme="minorHAnsi"/>
          <w:b/>
          <w:bCs/>
          <w:color w:val="000000" w:themeColor="text1"/>
          <w:sz w:val="20"/>
          <w:szCs w:val="20"/>
          <w:lang w:eastAsia="en-GB"/>
        </w:rPr>
      </w:pPr>
      <w:r>
        <w:rPr>
          <w:rFonts w:eastAsia="Times New Roman" w:cstheme="minorHAnsi"/>
          <w:b/>
          <w:bCs/>
          <w:color w:val="000000" w:themeColor="text1"/>
          <w:sz w:val="20"/>
          <w:szCs w:val="20"/>
          <w:lang w:eastAsia="en-GB"/>
        </w:rPr>
        <w:t>If you use a</w:t>
      </w:r>
      <w:r w:rsidR="00531F5F">
        <w:rPr>
          <w:rFonts w:eastAsia="Times New Roman" w:cstheme="minorHAnsi"/>
          <w:b/>
          <w:bCs/>
          <w:color w:val="000000" w:themeColor="text1"/>
          <w:sz w:val="20"/>
          <w:szCs w:val="20"/>
          <w:lang w:eastAsia="en-GB"/>
        </w:rPr>
        <w:t xml:space="preserve"> practice which does not have Instant Claim</w:t>
      </w:r>
    </w:p>
    <w:p w14:paraId="4A80C231" w14:textId="0DE61BD0" w:rsidR="00531F5F" w:rsidRPr="00531F5F" w:rsidRDefault="00531F5F" w:rsidP="009B73A0">
      <w:pPr>
        <w:spacing w:before="100" w:beforeAutospacing="1" w:after="100" w:afterAutospacing="1"/>
        <w:rPr>
          <w:rFonts w:eastAsia="Times New Roman" w:cstheme="minorHAnsi"/>
          <w:color w:val="000000" w:themeColor="text1"/>
          <w:sz w:val="20"/>
          <w:szCs w:val="20"/>
          <w:lang w:eastAsia="en-GB"/>
        </w:rPr>
      </w:pPr>
      <w:r w:rsidRPr="00531F5F">
        <w:rPr>
          <w:rFonts w:eastAsia="Times New Roman" w:cstheme="minorHAnsi"/>
          <w:color w:val="000000" w:themeColor="text1"/>
          <w:sz w:val="20"/>
          <w:szCs w:val="20"/>
          <w:lang w:eastAsia="en-GB"/>
        </w:rPr>
        <w:t xml:space="preserve">You’ll need to pay for your dental treatment and then claim some or all of it back, depending on your level of cover. </w:t>
      </w:r>
      <w:r w:rsidR="0096080F">
        <w:rPr>
          <w:rFonts w:eastAsia="Times New Roman" w:cstheme="minorHAnsi"/>
          <w:color w:val="000000" w:themeColor="text1"/>
          <w:sz w:val="20"/>
          <w:szCs w:val="20"/>
          <w:lang w:eastAsia="en-GB"/>
        </w:rPr>
        <w:br/>
      </w:r>
      <w:r w:rsidRPr="00531F5F">
        <w:rPr>
          <w:rFonts w:eastAsia="Times New Roman" w:cstheme="minorHAnsi"/>
          <w:color w:val="000000" w:themeColor="text1"/>
          <w:sz w:val="20"/>
          <w:szCs w:val="20"/>
          <w:lang w:eastAsia="en-GB"/>
        </w:rPr>
        <w:br/>
        <w:t xml:space="preserve">You can only claim for treatment that has taken place. </w:t>
      </w:r>
      <w:r w:rsidR="0096080F">
        <w:rPr>
          <w:rFonts w:eastAsia="Times New Roman" w:cstheme="minorHAnsi"/>
          <w:color w:val="000000" w:themeColor="text1"/>
          <w:sz w:val="20"/>
          <w:szCs w:val="20"/>
          <w:lang w:eastAsia="en-GB"/>
        </w:rPr>
        <w:br/>
      </w:r>
      <w:r>
        <w:rPr>
          <w:rFonts w:eastAsia="Times New Roman" w:cstheme="minorHAnsi"/>
          <w:color w:val="000000" w:themeColor="text1"/>
          <w:sz w:val="20"/>
          <w:szCs w:val="20"/>
          <w:lang w:eastAsia="en-GB"/>
        </w:rPr>
        <w:br/>
        <w:t xml:space="preserve">You can claim </w:t>
      </w:r>
      <w:r w:rsidR="0096080F">
        <w:rPr>
          <w:rFonts w:eastAsia="Times New Roman" w:cstheme="minorHAnsi"/>
          <w:color w:val="000000" w:themeColor="text1"/>
          <w:sz w:val="20"/>
          <w:szCs w:val="20"/>
          <w:lang w:eastAsia="en-GB"/>
        </w:rPr>
        <w:t xml:space="preserve">via the </w:t>
      </w:r>
      <w:hyperlink r:id="rId16" w:history="1">
        <w:r w:rsidR="0096080F" w:rsidRPr="0096080F">
          <w:rPr>
            <w:rStyle w:val="Hyperlink"/>
            <w:rFonts w:eastAsia="Times New Roman" w:cstheme="minorHAnsi"/>
            <w:sz w:val="20"/>
            <w:szCs w:val="20"/>
            <w:lang w:eastAsia="en-GB"/>
          </w:rPr>
          <w:t>My Bupa</w:t>
        </w:r>
      </w:hyperlink>
      <w:r w:rsidR="0096080F">
        <w:rPr>
          <w:rFonts w:eastAsia="Times New Roman" w:cstheme="minorHAnsi"/>
          <w:color w:val="000000" w:themeColor="text1"/>
          <w:sz w:val="20"/>
          <w:szCs w:val="20"/>
          <w:lang w:eastAsia="en-GB"/>
        </w:rPr>
        <w:t xml:space="preserve"> App</w:t>
      </w:r>
      <w:r>
        <w:rPr>
          <w:rFonts w:eastAsia="Times New Roman" w:cstheme="minorHAnsi"/>
          <w:color w:val="000000" w:themeColor="text1"/>
          <w:sz w:val="20"/>
          <w:szCs w:val="20"/>
          <w:lang w:eastAsia="en-GB"/>
        </w:rPr>
        <w:t xml:space="preserve"> for any preventative, restorative, orthodontic, emergency, or injury dental treatment. If you are claiming for hospital </w:t>
      </w:r>
      <w:r w:rsidR="006F1415">
        <w:rPr>
          <w:rFonts w:eastAsia="Times New Roman" w:cstheme="minorHAnsi"/>
          <w:color w:val="000000" w:themeColor="text1"/>
          <w:sz w:val="20"/>
          <w:szCs w:val="20"/>
          <w:lang w:eastAsia="en-GB"/>
        </w:rPr>
        <w:t xml:space="preserve">cash benefit, you’ll need to use a hospital claim form and post it to us. </w:t>
      </w:r>
    </w:p>
    <w:p w14:paraId="7D7E47E9" w14:textId="3F4763F4" w:rsidR="00160D5E" w:rsidRPr="00150F7C" w:rsidRDefault="00160D5E" w:rsidP="00160D5E">
      <w:pPr>
        <w:numPr>
          <w:ilvl w:val="0"/>
          <w:numId w:val="3"/>
        </w:numPr>
        <w:spacing w:before="100" w:beforeAutospacing="1" w:after="100" w:afterAutospacing="1"/>
        <w:rPr>
          <w:rFonts w:eastAsia="Times New Roman" w:cstheme="minorHAnsi"/>
          <w:color w:val="000000" w:themeColor="text1"/>
          <w:sz w:val="20"/>
          <w:szCs w:val="20"/>
          <w:lang w:eastAsia="en-GB"/>
        </w:rPr>
      </w:pPr>
      <w:r w:rsidRPr="00150F7C">
        <w:rPr>
          <w:rFonts w:eastAsia="Times New Roman" w:cstheme="minorHAnsi"/>
          <w:color w:val="000000" w:themeColor="text1"/>
          <w:sz w:val="20"/>
          <w:szCs w:val="20"/>
          <w:lang w:eastAsia="en-GB"/>
        </w:rPr>
        <w:t>Ask for an itemised receipt from your dentist which contains a full description of your treatment</w:t>
      </w:r>
      <w:r w:rsidR="00125125">
        <w:rPr>
          <w:rFonts w:eastAsia="Times New Roman" w:cstheme="minorHAnsi"/>
          <w:color w:val="000000" w:themeColor="text1"/>
          <w:sz w:val="20"/>
          <w:szCs w:val="20"/>
          <w:lang w:eastAsia="en-GB"/>
        </w:rPr>
        <w:t>, date of the treatment</w:t>
      </w:r>
      <w:r w:rsidRPr="00150F7C">
        <w:rPr>
          <w:rFonts w:eastAsia="Times New Roman" w:cstheme="minorHAnsi"/>
          <w:color w:val="000000" w:themeColor="text1"/>
          <w:sz w:val="20"/>
          <w:szCs w:val="20"/>
          <w:lang w:eastAsia="en-GB"/>
        </w:rPr>
        <w:t xml:space="preserve"> and costs.</w:t>
      </w:r>
    </w:p>
    <w:p w14:paraId="7099AD4D" w14:textId="027EAA0D" w:rsidR="00160D5E" w:rsidRPr="00150F7C" w:rsidRDefault="00160D5E" w:rsidP="00160D5E">
      <w:pPr>
        <w:numPr>
          <w:ilvl w:val="0"/>
          <w:numId w:val="3"/>
        </w:numPr>
        <w:spacing w:before="100" w:beforeAutospacing="1" w:after="100" w:afterAutospacing="1"/>
        <w:rPr>
          <w:rFonts w:eastAsia="Times New Roman" w:cstheme="minorHAnsi"/>
          <w:color w:val="000000" w:themeColor="text1"/>
          <w:sz w:val="20"/>
          <w:szCs w:val="20"/>
          <w:lang w:eastAsia="en-GB"/>
        </w:rPr>
      </w:pPr>
      <w:r w:rsidRPr="00150F7C">
        <w:rPr>
          <w:rFonts w:eastAsia="Times New Roman" w:cstheme="minorHAnsi"/>
          <w:color w:val="000000" w:themeColor="text1"/>
          <w:sz w:val="20"/>
          <w:szCs w:val="20"/>
          <w:lang w:eastAsia="en-GB"/>
        </w:rPr>
        <w:t>Visit</w:t>
      </w:r>
      <w:hyperlink r:id="rId17" w:history="1">
        <w:r w:rsidR="00FE1368" w:rsidRPr="00150F7C">
          <w:rPr>
            <w:rStyle w:val="Hyperlink"/>
            <w:rFonts w:cstheme="minorHAnsi"/>
            <w:color w:val="000000" w:themeColor="text1"/>
            <w:sz w:val="20"/>
            <w:szCs w:val="20"/>
            <w:lang w:eastAsia="en-GB"/>
          </w:rPr>
          <w:t>​</w:t>
        </w:r>
      </w:hyperlink>
      <w:r w:rsidR="0096080F">
        <w:t xml:space="preserve"> </w:t>
      </w:r>
      <w:hyperlink r:id="rId18" w:history="1">
        <w:r w:rsidR="0096080F" w:rsidRPr="0096080F">
          <w:rPr>
            <w:rStyle w:val="Hyperlink"/>
            <w:rFonts w:eastAsia="Times New Roman" w:cstheme="minorHAnsi"/>
            <w:sz w:val="20"/>
            <w:szCs w:val="20"/>
            <w:lang w:eastAsia="en-GB"/>
          </w:rPr>
          <w:t>My Bupa</w:t>
        </w:r>
      </w:hyperlink>
      <w:r w:rsidR="0096080F">
        <w:rPr>
          <w:rFonts w:eastAsia="Times New Roman" w:cstheme="minorHAnsi"/>
          <w:color w:val="000000" w:themeColor="text1"/>
          <w:sz w:val="20"/>
          <w:szCs w:val="20"/>
          <w:lang w:eastAsia="en-GB"/>
        </w:rPr>
        <w:t xml:space="preserve"> a</w:t>
      </w:r>
      <w:r w:rsidR="00C53617">
        <w:rPr>
          <w:rFonts w:eastAsia="Times New Roman" w:cstheme="minorHAnsi"/>
          <w:color w:val="000000" w:themeColor="text1"/>
          <w:sz w:val="20"/>
          <w:szCs w:val="20"/>
          <w:lang w:eastAsia="en-GB"/>
        </w:rPr>
        <w:t>nd create your</w:t>
      </w:r>
      <w:r w:rsidR="001B08A0">
        <w:rPr>
          <w:rFonts w:eastAsia="Times New Roman" w:cstheme="minorHAnsi"/>
          <w:color w:val="000000" w:themeColor="text1"/>
          <w:sz w:val="20"/>
          <w:szCs w:val="20"/>
          <w:lang w:eastAsia="en-GB"/>
        </w:rPr>
        <w:t xml:space="preserve"> online digital account</w:t>
      </w:r>
      <w:r w:rsidR="00C53617">
        <w:rPr>
          <w:rFonts w:eastAsia="Times New Roman" w:cstheme="minorHAnsi"/>
          <w:color w:val="000000" w:themeColor="text1"/>
          <w:sz w:val="20"/>
          <w:szCs w:val="20"/>
          <w:lang w:eastAsia="en-GB"/>
        </w:rPr>
        <w:t xml:space="preserve">. You can use this to submit claims, view claiming history and access your membership documents.  </w:t>
      </w:r>
      <w:r w:rsidRPr="00150F7C">
        <w:rPr>
          <w:rFonts w:eastAsia="Times New Roman" w:cstheme="minorHAnsi"/>
          <w:color w:val="000000" w:themeColor="text1"/>
          <w:sz w:val="20"/>
          <w:szCs w:val="20"/>
          <w:lang w:eastAsia="en-GB"/>
        </w:rPr>
        <w:t xml:space="preserve"> </w:t>
      </w:r>
    </w:p>
    <w:p w14:paraId="529A6652" w14:textId="0CBA0E68" w:rsidR="00160D5E" w:rsidRDefault="00160D5E" w:rsidP="00160D5E">
      <w:pPr>
        <w:numPr>
          <w:ilvl w:val="0"/>
          <w:numId w:val="3"/>
        </w:numPr>
        <w:spacing w:before="100" w:beforeAutospacing="1" w:after="100" w:afterAutospacing="1"/>
        <w:rPr>
          <w:rFonts w:eastAsia="Times New Roman" w:cstheme="minorHAnsi"/>
          <w:color w:val="000000" w:themeColor="text1"/>
          <w:sz w:val="20"/>
          <w:szCs w:val="20"/>
          <w:lang w:eastAsia="en-GB"/>
        </w:rPr>
      </w:pPr>
      <w:r w:rsidRPr="00150F7C">
        <w:rPr>
          <w:rFonts w:eastAsia="Times New Roman" w:cstheme="minorHAnsi"/>
          <w:color w:val="000000" w:themeColor="text1"/>
          <w:sz w:val="20"/>
          <w:szCs w:val="20"/>
          <w:lang w:eastAsia="en-GB"/>
        </w:rPr>
        <w:t xml:space="preserve">Enter your treatment details, upload a scan or photo of your receipt and </w:t>
      </w:r>
      <w:r w:rsidR="00FE1368" w:rsidRPr="00150F7C">
        <w:rPr>
          <w:rFonts w:eastAsia="Times New Roman" w:cstheme="minorHAnsi"/>
          <w:color w:val="000000" w:themeColor="text1"/>
          <w:sz w:val="20"/>
          <w:szCs w:val="20"/>
          <w:lang w:eastAsia="en-GB"/>
        </w:rPr>
        <w:t>click</w:t>
      </w:r>
      <w:r w:rsidRPr="00150F7C">
        <w:rPr>
          <w:rFonts w:eastAsia="Times New Roman" w:cstheme="minorHAnsi"/>
          <w:color w:val="000000" w:themeColor="text1"/>
          <w:sz w:val="20"/>
          <w:szCs w:val="20"/>
          <w:lang w:eastAsia="en-GB"/>
        </w:rPr>
        <w:t xml:space="preserve"> submit.</w:t>
      </w:r>
    </w:p>
    <w:p w14:paraId="2F85A8C1" w14:textId="27CC05B8" w:rsidR="00AC725F" w:rsidRPr="00150F7C" w:rsidRDefault="00AC725F" w:rsidP="00160D5E">
      <w:pPr>
        <w:numPr>
          <w:ilvl w:val="0"/>
          <w:numId w:val="3"/>
        </w:num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If we have all the </w:t>
      </w:r>
      <w:proofErr w:type="gramStart"/>
      <w:r>
        <w:rPr>
          <w:rFonts w:eastAsia="Times New Roman" w:cstheme="minorHAnsi"/>
          <w:color w:val="000000" w:themeColor="text1"/>
          <w:sz w:val="20"/>
          <w:szCs w:val="20"/>
          <w:lang w:eastAsia="en-GB"/>
        </w:rPr>
        <w:t>information</w:t>
      </w:r>
      <w:proofErr w:type="gramEnd"/>
      <w:r>
        <w:rPr>
          <w:rFonts w:eastAsia="Times New Roman" w:cstheme="minorHAnsi"/>
          <w:color w:val="000000" w:themeColor="text1"/>
          <w:sz w:val="20"/>
          <w:szCs w:val="20"/>
          <w:lang w:eastAsia="en-GB"/>
        </w:rPr>
        <w:t xml:space="preserve"> we need from you or your dentist </w:t>
      </w:r>
      <w:r w:rsidR="00F70EE4">
        <w:rPr>
          <w:rFonts w:eastAsia="Times New Roman" w:cstheme="minorHAnsi"/>
          <w:color w:val="000000" w:themeColor="text1"/>
          <w:sz w:val="20"/>
          <w:szCs w:val="20"/>
          <w:lang w:eastAsia="en-GB"/>
        </w:rPr>
        <w:t xml:space="preserve">we’ll process your claim within 7 to 10 working days. </w:t>
      </w:r>
    </w:p>
    <w:p w14:paraId="122DC212" w14:textId="02A4A770" w:rsidR="00A76955" w:rsidRDefault="00160D5E" w:rsidP="00160D5E">
      <w:pPr>
        <w:spacing w:before="100" w:beforeAutospacing="1" w:after="100" w:afterAutospacing="1"/>
        <w:rPr>
          <w:rFonts w:eastAsia="Times New Roman" w:cstheme="minorHAnsi"/>
          <w:color w:val="000000" w:themeColor="text1"/>
          <w:sz w:val="20"/>
          <w:szCs w:val="20"/>
          <w:lang w:eastAsia="en-GB"/>
        </w:rPr>
      </w:pPr>
      <w:r w:rsidRPr="00150F7C">
        <w:rPr>
          <w:rFonts w:eastAsia="Times New Roman" w:cstheme="minorHAnsi"/>
          <w:color w:val="000000" w:themeColor="text1"/>
          <w:sz w:val="20"/>
          <w:szCs w:val="20"/>
          <w:lang w:eastAsia="en-GB"/>
        </w:rPr>
        <w:t xml:space="preserve">All claims </w:t>
      </w:r>
      <w:r w:rsidR="00EA57C2">
        <w:rPr>
          <w:rFonts w:eastAsia="Times New Roman" w:cstheme="minorHAnsi"/>
          <w:color w:val="000000" w:themeColor="text1"/>
          <w:sz w:val="20"/>
          <w:szCs w:val="20"/>
          <w:lang w:eastAsia="en-GB"/>
        </w:rPr>
        <w:t xml:space="preserve">should be submitted as soon as possible </w:t>
      </w:r>
      <w:r w:rsidR="006E18E9">
        <w:rPr>
          <w:rFonts w:eastAsia="Times New Roman" w:cstheme="minorHAnsi"/>
          <w:color w:val="000000" w:themeColor="text1"/>
          <w:sz w:val="20"/>
          <w:szCs w:val="20"/>
          <w:lang w:eastAsia="en-GB"/>
        </w:rPr>
        <w:t>and within 12 months of the treatment date</w:t>
      </w:r>
      <w:r w:rsidRPr="00150F7C">
        <w:rPr>
          <w:rFonts w:eastAsia="Times New Roman" w:cstheme="minorHAnsi"/>
          <w:color w:val="000000" w:themeColor="text1"/>
          <w:sz w:val="20"/>
          <w:szCs w:val="20"/>
          <w:lang w:eastAsia="en-GB"/>
        </w:rPr>
        <w:t>.</w:t>
      </w:r>
      <w:r w:rsidR="002F31D4">
        <w:rPr>
          <w:rFonts w:eastAsia="Times New Roman" w:cstheme="minorHAnsi"/>
          <w:color w:val="000000" w:themeColor="text1"/>
          <w:sz w:val="20"/>
          <w:szCs w:val="20"/>
          <w:lang w:eastAsia="en-GB"/>
        </w:rPr>
        <w:t xml:space="preserve"> </w:t>
      </w:r>
      <w:r w:rsidR="00C900FB">
        <w:rPr>
          <w:rFonts w:eastAsia="Times New Roman" w:cstheme="minorHAnsi"/>
          <w:color w:val="000000" w:themeColor="text1"/>
          <w:sz w:val="20"/>
          <w:szCs w:val="20"/>
          <w:lang w:eastAsia="en-GB"/>
        </w:rPr>
        <w:t xml:space="preserve">You can </w:t>
      </w:r>
      <w:r w:rsidR="00D16345">
        <w:rPr>
          <w:rFonts w:eastAsia="Times New Roman" w:cstheme="minorHAnsi"/>
          <w:color w:val="000000" w:themeColor="text1"/>
          <w:sz w:val="20"/>
          <w:szCs w:val="20"/>
          <w:lang w:eastAsia="en-GB"/>
        </w:rPr>
        <w:t xml:space="preserve">find out more about </w:t>
      </w:r>
      <w:r w:rsidR="00C900FB">
        <w:rPr>
          <w:rFonts w:eastAsia="Times New Roman" w:cstheme="minorHAnsi"/>
          <w:color w:val="000000" w:themeColor="text1"/>
          <w:sz w:val="20"/>
          <w:szCs w:val="20"/>
          <w:lang w:eastAsia="en-GB"/>
        </w:rPr>
        <w:t xml:space="preserve">making a claim </w:t>
      </w:r>
      <w:hyperlink r:id="rId19" w:history="1">
        <w:r w:rsidR="00C900FB" w:rsidRPr="00C900FB">
          <w:rPr>
            <w:rStyle w:val="Hyperlink"/>
            <w:rFonts w:eastAsia="Times New Roman" w:cstheme="minorHAnsi"/>
            <w:sz w:val="20"/>
            <w:szCs w:val="20"/>
            <w:lang w:eastAsia="en-GB"/>
          </w:rPr>
          <w:t>here.</w:t>
        </w:r>
      </w:hyperlink>
      <w:r w:rsidR="00C900FB">
        <w:rPr>
          <w:rFonts w:eastAsia="Times New Roman" w:cstheme="minorHAnsi"/>
          <w:color w:val="000000" w:themeColor="text1"/>
          <w:sz w:val="20"/>
          <w:szCs w:val="20"/>
          <w:lang w:eastAsia="en-GB"/>
        </w:rPr>
        <w:t xml:space="preserve"> </w:t>
      </w:r>
    </w:p>
    <w:p w14:paraId="103ABE14" w14:textId="13716DD6" w:rsidR="00A76955" w:rsidRPr="00150F7C" w:rsidRDefault="00A76955" w:rsidP="00160D5E">
      <w:pPr>
        <w:spacing w:before="100" w:beforeAutospacing="1" w:after="100" w:afterAutospacing="1"/>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For full details on how to claim for each type of treatment </w:t>
      </w:r>
      <w:r w:rsidR="004937B7">
        <w:rPr>
          <w:rFonts w:eastAsia="Times New Roman" w:cstheme="minorHAnsi"/>
          <w:color w:val="000000" w:themeColor="text1"/>
          <w:sz w:val="20"/>
          <w:szCs w:val="20"/>
          <w:lang w:eastAsia="en-GB"/>
        </w:rPr>
        <w:t xml:space="preserve">read </w:t>
      </w:r>
      <w:r w:rsidR="0096080F">
        <w:rPr>
          <w:rFonts w:eastAsia="Times New Roman" w:cstheme="minorHAnsi"/>
          <w:color w:val="000000" w:themeColor="text1"/>
          <w:sz w:val="20"/>
          <w:szCs w:val="20"/>
          <w:lang w:eastAsia="en-GB"/>
        </w:rPr>
        <w:t xml:space="preserve">the table of cover in your policy guide. </w:t>
      </w:r>
      <w:r w:rsidR="000466A7">
        <w:rPr>
          <w:rFonts w:eastAsia="Times New Roman" w:cstheme="minorHAnsi"/>
          <w:color w:val="000000" w:themeColor="text1"/>
          <w:sz w:val="20"/>
          <w:szCs w:val="20"/>
          <w:lang w:eastAsia="en-GB"/>
        </w:rPr>
        <w:t xml:space="preserve"> </w:t>
      </w:r>
    </w:p>
    <w:p w14:paraId="03ADC700" w14:textId="7A27389A" w:rsidR="00DF1B2A" w:rsidRPr="00F45888" w:rsidRDefault="00F44DA8" w:rsidP="00DF1B2A">
      <w:pPr>
        <w:rPr>
          <w:rFonts w:eastAsia="Times New Roman" w:cstheme="minorHAnsi"/>
          <w:lang w:eastAsia="en-GB"/>
        </w:rPr>
      </w:pPr>
      <w:r w:rsidRPr="00F45888">
        <w:rPr>
          <w:rFonts w:eastAsia="Times New Roman" w:cstheme="minorHAnsi"/>
          <w:b/>
          <w:bCs/>
          <w:lang w:eastAsia="en-GB"/>
        </w:rPr>
        <w:t>Can I</w:t>
      </w:r>
      <w:r w:rsidR="00EE7AA3" w:rsidRPr="00F45888">
        <w:rPr>
          <w:rFonts w:eastAsia="Times New Roman" w:cstheme="minorHAnsi"/>
          <w:b/>
          <w:bCs/>
          <w:lang w:eastAsia="en-GB"/>
        </w:rPr>
        <w:t xml:space="preserve"> include family members?</w:t>
      </w:r>
    </w:p>
    <w:p w14:paraId="7CC3548E" w14:textId="27FE6462" w:rsidR="00DA2CA0" w:rsidRPr="00CE2906" w:rsidRDefault="00C97CF7" w:rsidP="001D0CB1">
      <w:pPr>
        <w:rPr>
          <w:rFonts w:eastAsia="Times New Roman" w:cstheme="minorHAnsi"/>
          <w:color w:val="FF0000"/>
          <w:sz w:val="20"/>
          <w:szCs w:val="20"/>
          <w:lang w:eastAsia="en-GB"/>
        </w:rPr>
      </w:pPr>
      <w:r w:rsidRPr="00F45888">
        <w:rPr>
          <w:rFonts w:eastAsia="Times New Roman" w:cstheme="minorHAnsi"/>
          <w:sz w:val="20"/>
          <w:szCs w:val="20"/>
          <w:lang w:eastAsia="en-GB"/>
        </w:rPr>
        <w:t>You</w:t>
      </w:r>
      <w:r w:rsidR="00EE7AA3" w:rsidRPr="00F45888">
        <w:rPr>
          <w:rFonts w:eastAsia="Times New Roman" w:cstheme="minorHAnsi"/>
          <w:sz w:val="20"/>
          <w:szCs w:val="20"/>
          <w:lang w:eastAsia="en-GB"/>
        </w:rPr>
        <w:t xml:space="preserve"> </w:t>
      </w:r>
      <w:r w:rsidR="00D2324E" w:rsidRPr="00F45888">
        <w:rPr>
          <w:rFonts w:eastAsia="Times New Roman" w:cstheme="minorHAnsi"/>
          <w:sz w:val="20"/>
          <w:szCs w:val="20"/>
          <w:lang w:eastAsia="en-GB"/>
        </w:rPr>
        <w:t>can</w:t>
      </w:r>
      <w:r w:rsidR="00EE7AA3" w:rsidRPr="00F45888">
        <w:rPr>
          <w:rFonts w:eastAsia="Times New Roman" w:cstheme="minorHAnsi"/>
          <w:sz w:val="20"/>
          <w:szCs w:val="20"/>
          <w:lang w:eastAsia="en-GB"/>
        </w:rPr>
        <w:t xml:space="preserve"> choose cover for </w:t>
      </w:r>
      <w:r w:rsidRPr="00F45888">
        <w:rPr>
          <w:rFonts w:eastAsia="Times New Roman" w:cstheme="minorHAnsi"/>
          <w:sz w:val="20"/>
          <w:szCs w:val="20"/>
          <w:lang w:eastAsia="en-GB"/>
        </w:rPr>
        <w:t xml:space="preserve">yourself </w:t>
      </w:r>
      <w:r w:rsidR="00EE7AA3" w:rsidRPr="00F45888">
        <w:rPr>
          <w:rFonts w:eastAsia="Times New Roman" w:cstheme="minorHAnsi"/>
          <w:sz w:val="20"/>
          <w:szCs w:val="20"/>
          <w:lang w:eastAsia="en-GB"/>
        </w:rPr>
        <w:t xml:space="preserve">and family members at the point </w:t>
      </w:r>
      <w:r w:rsidRPr="00F45888">
        <w:rPr>
          <w:rFonts w:eastAsia="Times New Roman" w:cstheme="minorHAnsi"/>
          <w:sz w:val="20"/>
          <w:szCs w:val="20"/>
          <w:lang w:eastAsia="en-GB"/>
        </w:rPr>
        <w:t>you</w:t>
      </w:r>
      <w:r w:rsidR="00EE7AA3" w:rsidRPr="00F45888">
        <w:rPr>
          <w:rFonts w:eastAsia="Times New Roman" w:cstheme="minorHAnsi"/>
          <w:sz w:val="20"/>
          <w:szCs w:val="20"/>
          <w:lang w:eastAsia="en-GB"/>
        </w:rPr>
        <w:t xml:space="preserve"> first join </w:t>
      </w:r>
      <w:r w:rsidR="00D2324E" w:rsidRPr="00F45888">
        <w:rPr>
          <w:rFonts w:eastAsia="Times New Roman" w:cstheme="minorHAnsi"/>
          <w:sz w:val="20"/>
          <w:szCs w:val="20"/>
          <w:lang w:eastAsia="en-GB"/>
        </w:rPr>
        <w:t>&lt;company name&gt;</w:t>
      </w:r>
      <w:r w:rsidR="00406889" w:rsidRPr="00F45888">
        <w:rPr>
          <w:rFonts w:eastAsia="Times New Roman" w:cstheme="minorHAnsi"/>
          <w:sz w:val="20"/>
          <w:szCs w:val="20"/>
          <w:lang w:eastAsia="en-GB"/>
        </w:rPr>
        <w:t>’s</w:t>
      </w:r>
      <w:r w:rsidR="00D2324E" w:rsidRPr="00F45888">
        <w:rPr>
          <w:rFonts w:eastAsia="Times New Roman" w:cstheme="minorHAnsi"/>
          <w:sz w:val="20"/>
          <w:szCs w:val="20"/>
          <w:lang w:eastAsia="en-GB"/>
        </w:rPr>
        <w:t xml:space="preserve"> </w:t>
      </w:r>
      <w:r w:rsidR="00EE7AA3" w:rsidRPr="00F45888">
        <w:rPr>
          <w:rFonts w:eastAsia="Times New Roman" w:cstheme="minorHAnsi"/>
          <w:sz w:val="20"/>
          <w:szCs w:val="20"/>
          <w:lang w:eastAsia="en-GB"/>
        </w:rPr>
        <w:t xml:space="preserve">payroll in the UK. </w:t>
      </w:r>
      <w:r w:rsidR="00DF1B2A" w:rsidRPr="00F45888">
        <w:rPr>
          <w:rFonts w:eastAsia="Times New Roman" w:cstheme="minorHAnsi"/>
          <w:sz w:val="20"/>
          <w:szCs w:val="20"/>
          <w:lang w:eastAsia="en-GB"/>
        </w:rPr>
        <w:t>Your spouse/civil partner and your children are eligible to joi</w:t>
      </w:r>
      <w:r w:rsidR="001108C6" w:rsidRPr="00F45888">
        <w:rPr>
          <w:rFonts w:eastAsia="Times New Roman" w:cstheme="minorHAnsi"/>
          <w:sz w:val="20"/>
          <w:szCs w:val="20"/>
          <w:lang w:eastAsia="en-GB"/>
        </w:rPr>
        <w:t>n</w:t>
      </w:r>
      <w:r w:rsidR="00DF1B2A" w:rsidRPr="00F45888">
        <w:rPr>
          <w:rFonts w:eastAsia="Times New Roman" w:cstheme="minorHAnsi"/>
          <w:sz w:val="20"/>
          <w:szCs w:val="20"/>
          <w:lang w:eastAsia="en-GB"/>
        </w:rPr>
        <w:t xml:space="preserve">. Your children are covered up to the renewal following their </w:t>
      </w:r>
      <w:r w:rsidR="0063192C" w:rsidRPr="00F45888">
        <w:rPr>
          <w:rFonts w:eastAsia="Times New Roman" w:cstheme="minorHAnsi"/>
          <w:sz w:val="20"/>
          <w:szCs w:val="20"/>
          <w:lang w:eastAsia="en-GB"/>
        </w:rPr>
        <w:t>24th</w:t>
      </w:r>
      <w:r w:rsidR="00DF1B2A" w:rsidRPr="00F45888">
        <w:rPr>
          <w:rFonts w:eastAsia="Times New Roman" w:cstheme="minorHAnsi"/>
          <w:sz w:val="20"/>
          <w:szCs w:val="20"/>
          <w:lang w:eastAsia="en-GB"/>
        </w:rPr>
        <w:t xml:space="preserve"> birthday. Parents, siblings and other family members are </w:t>
      </w:r>
      <w:r w:rsidR="00DF1B2A" w:rsidRPr="00F45888">
        <w:rPr>
          <w:rFonts w:eastAsia="Times New Roman" w:cstheme="minorHAnsi"/>
          <w:b/>
          <w:bCs/>
          <w:sz w:val="20"/>
          <w:szCs w:val="20"/>
          <w:lang w:eastAsia="en-GB"/>
        </w:rPr>
        <w:t>not</w:t>
      </w:r>
      <w:r w:rsidR="00DF1B2A" w:rsidRPr="00F45888">
        <w:rPr>
          <w:rFonts w:eastAsia="Times New Roman" w:cstheme="minorHAnsi"/>
          <w:sz w:val="20"/>
          <w:szCs w:val="20"/>
          <w:lang w:eastAsia="en-GB"/>
        </w:rPr>
        <w:t xml:space="preserve"> eligible to be covered under the scheme.</w:t>
      </w:r>
      <w:r w:rsidR="00DF1B2A" w:rsidRPr="00F45888">
        <w:rPr>
          <w:rFonts w:eastAsia="Times New Roman" w:cstheme="minorHAnsi"/>
          <w:lang w:eastAsia="en-GB"/>
        </w:rPr>
        <w:t xml:space="preserve"> </w:t>
      </w:r>
      <w:r w:rsidR="00EE7AA3" w:rsidRPr="00F45888">
        <w:rPr>
          <w:rFonts w:eastAsia="Times New Roman" w:cstheme="minorHAnsi"/>
          <w:sz w:val="20"/>
          <w:szCs w:val="20"/>
          <w:lang w:eastAsia="en-GB"/>
        </w:rPr>
        <w:t>You</w:t>
      </w:r>
      <w:r w:rsidR="00406889" w:rsidRPr="00F45888">
        <w:rPr>
          <w:rFonts w:eastAsia="Times New Roman" w:cstheme="minorHAnsi"/>
          <w:sz w:val="20"/>
          <w:szCs w:val="20"/>
          <w:lang w:eastAsia="en-GB"/>
        </w:rPr>
        <w:t>’re</w:t>
      </w:r>
      <w:r w:rsidR="00EE7AA3" w:rsidRPr="00F45888">
        <w:rPr>
          <w:rFonts w:eastAsia="Times New Roman" w:cstheme="minorHAnsi"/>
          <w:sz w:val="20"/>
          <w:szCs w:val="20"/>
          <w:lang w:eastAsia="en-GB"/>
        </w:rPr>
        <w:t xml:space="preserve"> able to change </w:t>
      </w:r>
      <w:r w:rsidR="00DA2CA0" w:rsidRPr="00F45888">
        <w:rPr>
          <w:rFonts w:eastAsia="Times New Roman" w:cstheme="minorHAnsi"/>
          <w:sz w:val="20"/>
          <w:szCs w:val="20"/>
          <w:lang w:eastAsia="en-GB"/>
        </w:rPr>
        <w:t>your</w:t>
      </w:r>
      <w:r w:rsidR="00EE7AA3" w:rsidRPr="00F45888">
        <w:rPr>
          <w:rFonts w:eastAsia="Times New Roman" w:cstheme="minorHAnsi"/>
          <w:sz w:val="20"/>
          <w:szCs w:val="20"/>
          <w:lang w:eastAsia="en-GB"/>
        </w:rPr>
        <w:t xml:space="preserve"> level of cover and/or add family members during the annual </w:t>
      </w:r>
      <w:r w:rsidR="00E410F6" w:rsidRPr="00F45888">
        <w:rPr>
          <w:rFonts w:eastAsia="Times New Roman" w:cstheme="minorHAnsi"/>
          <w:sz w:val="20"/>
          <w:szCs w:val="20"/>
          <w:lang w:eastAsia="en-GB"/>
        </w:rPr>
        <w:t>enrolment window.</w:t>
      </w:r>
    </w:p>
    <w:p w14:paraId="40B4EF06" w14:textId="374B9982" w:rsidR="00DA2CA0" w:rsidRPr="00DA2CA0" w:rsidRDefault="00DA2CA0" w:rsidP="001D0CB1">
      <w:pPr>
        <w:rPr>
          <w:rFonts w:eastAsia="Times New Roman" w:cstheme="minorHAnsi"/>
          <w:color w:val="000000" w:themeColor="text1"/>
          <w:sz w:val="20"/>
          <w:szCs w:val="20"/>
          <w:lang w:eastAsia="en-GB"/>
        </w:rPr>
      </w:pPr>
    </w:p>
    <w:p w14:paraId="4924CD54" w14:textId="368056F0" w:rsidR="004A18D2" w:rsidRPr="00FB0DE3" w:rsidRDefault="00090E07" w:rsidP="004A18D2">
      <w:pPr>
        <w:rPr>
          <w:rFonts w:eastAsia="Times New Roman" w:cstheme="minorHAnsi"/>
          <w:color w:val="0079C8"/>
          <w:lang w:eastAsia="en-GB"/>
        </w:rPr>
      </w:pPr>
      <w:r w:rsidRPr="00FB0DE3">
        <w:rPr>
          <w:rFonts w:eastAsia="Times New Roman" w:cstheme="minorHAnsi"/>
          <w:b/>
          <w:bCs/>
          <w:color w:val="0079C8"/>
          <w:lang w:eastAsia="en-GB"/>
        </w:rPr>
        <w:t xml:space="preserve">Do I have to make a change/choice every year during the </w:t>
      </w:r>
      <w:r w:rsidR="0007734E">
        <w:rPr>
          <w:rFonts w:eastAsia="Times New Roman" w:cstheme="minorHAnsi"/>
          <w:b/>
          <w:bCs/>
          <w:color w:val="0079C8"/>
          <w:lang w:eastAsia="en-GB"/>
        </w:rPr>
        <w:t>enrolment window</w:t>
      </w:r>
      <w:r w:rsidRPr="00FB0DE3">
        <w:rPr>
          <w:rFonts w:eastAsia="Times New Roman" w:cstheme="minorHAnsi"/>
          <w:b/>
          <w:bCs/>
          <w:color w:val="0079C8"/>
          <w:lang w:eastAsia="en-GB"/>
        </w:rPr>
        <w:t>?</w:t>
      </w:r>
    </w:p>
    <w:p w14:paraId="15CCA64C" w14:textId="23CABDE9" w:rsidR="00090E07" w:rsidRPr="004A18D2" w:rsidRDefault="00090E07" w:rsidP="004A18D2">
      <w:pPr>
        <w:rPr>
          <w:rFonts w:eastAsia="Times New Roman" w:cstheme="minorHAnsi"/>
          <w:color w:val="000000" w:themeColor="text1"/>
          <w:lang w:eastAsia="en-GB"/>
        </w:rPr>
      </w:pPr>
      <w:r w:rsidRPr="00A02252">
        <w:rPr>
          <w:rFonts w:eastAsia="Times New Roman" w:cstheme="minorHAnsi"/>
          <w:color w:val="000000" w:themeColor="text1"/>
          <w:sz w:val="20"/>
          <w:szCs w:val="20"/>
          <w:lang w:eastAsia="en-GB"/>
        </w:rPr>
        <w:t>If you</w:t>
      </w:r>
      <w:r w:rsidR="004A18D2">
        <w:rPr>
          <w:rFonts w:eastAsia="Times New Roman" w:cstheme="minorHAnsi"/>
          <w:color w:val="000000" w:themeColor="text1"/>
          <w:sz w:val="20"/>
          <w:szCs w:val="20"/>
          <w:lang w:eastAsia="en-GB"/>
        </w:rPr>
        <w:t>’re</w:t>
      </w:r>
      <w:r w:rsidRPr="00A02252">
        <w:rPr>
          <w:rFonts w:eastAsia="Times New Roman" w:cstheme="minorHAnsi"/>
          <w:color w:val="000000" w:themeColor="text1"/>
          <w:sz w:val="20"/>
          <w:szCs w:val="20"/>
          <w:lang w:eastAsia="en-GB"/>
        </w:rPr>
        <w:t xml:space="preserve"> happy with your current level of cover (including family members) and do not wish to make a change, you do not need to take any action. Your cover will automatically</w:t>
      </w:r>
      <w:r w:rsidR="00A02252" w:rsidRPr="00A02252">
        <w:rPr>
          <w:rFonts w:eastAsia="Times New Roman" w:cstheme="minorHAnsi"/>
          <w:color w:val="000000" w:themeColor="text1"/>
          <w:sz w:val="20"/>
          <w:szCs w:val="20"/>
          <w:lang w:eastAsia="en-GB"/>
        </w:rPr>
        <w:t xml:space="preserve"> continue.</w:t>
      </w:r>
    </w:p>
    <w:p w14:paraId="74DFCEC3" w14:textId="59F9D7FB" w:rsidR="00870778" w:rsidRDefault="00870778" w:rsidP="00870778">
      <w:pPr>
        <w:rPr>
          <w:rFonts w:eastAsia="Times New Roman" w:cstheme="minorHAnsi"/>
          <w:color w:val="000000" w:themeColor="text1"/>
          <w:sz w:val="20"/>
          <w:szCs w:val="20"/>
          <w:lang w:eastAsia="en-GB"/>
        </w:rPr>
      </w:pPr>
    </w:p>
    <w:p w14:paraId="7B2579F0" w14:textId="2F19685A" w:rsidR="00870778" w:rsidRPr="000120CE" w:rsidRDefault="00870778" w:rsidP="00870778">
      <w:pPr>
        <w:rPr>
          <w:rFonts w:eastAsia="Times New Roman" w:cstheme="minorHAnsi"/>
          <w:color w:val="000000" w:themeColor="text1"/>
          <w:sz w:val="20"/>
          <w:szCs w:val="20"/>
          <w:lang w:eastAsia="en-GB"/>
        </w:rPr>
      </w:pPr>
      <w:r w:rsidRPr="00D2324E">
        <w:rPr>
          <w:rFonts w:eastAsia="Times New Roman" w:cstheme="minorHAnsi"/>
          <w:color w:val="000000" w:themeColor="text1"/>
          <w:sz w:val="20"/>
          <w:szCs w:val="20"/>
          <w:lang w:eastAsia="en-GB"/>
        </w:rPr>
        <w:t xml:space="preserve">You may make changes to your cover during the year if you experience a </w:t>
      </w:r>
      <w:r w:rsidR="0036703D">
        <w:rPr>
          <w:rFonts w:eastAsia="Times New Roman" w:cstheme="minorHAnsi"/>
          <w:color w:val="000000" w:themeColor="text1"/>
          <w:sz w:val="20"/>
          <w:szCs w:val="20"/>
          <w:lang w:eastAsia="en-GB"/>
        </w:rPr>
        <w:t>significant</w:t>
      </w:r>
      <w:r w:rsidRPr="00D2324E">
        <w:rPr>
          <w:rFonts w:eastAsia="Times New Roman" w:cstheme="minorHAnsi"/>
          <w:color w:val="000000" w:themeColor="text1"/>
          <w:sz w:val="20"/>
          <w:szCs w:val="20"/>
          <w:lang w:eastAsia="en-GB"/>
        </w:rPr>
        <w:t xml:space="preserve"> lifestyle event</w:t>
      </w:r>
      <w:r>
        <w:rPr>
          <w:rFonts w:eastAsia="Times New Roman" w:cstheme="minorHAnsi"/>
          <w:color w:val="000000" w:themeColor="text1"/>
          <w:sz w:val="20"/>
          <w:szCs w:val="20"/>
          <w:lang w:eastAsia="en-GB"/>
        </w:rPr>
        <w:t>,</w:t>
      </w:r>
      <w:r w:rsidRPr="00D2324E">
        <w:rPr>
          <w:rFonts w:eastAsia="Times New Roman" w:cstheme="minorHAnsi"/>
          <w:color w:val="000000" w:themeColor="text1"/>
          <w:sz w:val="20"/>
          <w:szCs w:val="20"/>
          <w:lang w:eastAsia="en-GB"/>
        </w:rPr>
        <w:t xml:space="preserve"> </w:t>
      </w:r>
      <w:r>
        <w:rPr>
          <w:rFonts w:eastAsia="Times New Roman" w:cstheme="minorHAnsi"/>
          <w:color w:val="000000" w:themeColor="text1"/>
          <w:sz w:val="20"/>
          <w:szCs w:val="20"/>
          <w:lang w:eastAsia="en-GB"/>
        </w:rPr>
        <w:t>such as:</w:t>
      </w:r>
    </w:p>
    <w:p w14:paraId="7A083DB6" w14:textId="78A9B575" w:rsidR="000120CE" w:rsidRPr="00827807" w:rsidRDefault="006D4228" w:rsidP="000120CE">
      <w:pPr>
        <w:numPr>
          <w:ilvl w:val="0"/>
          <w:numId w:val="6"/>
        </w:numPr>
        <w:spacing w:before="100" w:beforeAutospacing="1" w:after="100" w:afterAutospacing="1"/>
        <w:rPr>
          <w:rFonts w:eastAsia="Times New Roman" w:cstheme="minorHAnsi"/>
          <w:color w:val="000000" w:themeColor="text1"/>
          <w:sz w:val="20"/>
          <w:szCs w:val="20"/>
          <w:lang w:eastAsia="en-GB"/>
        </w:rPr>
      </w:pPr>
      <w:r w:rsidRPr="00827807">
        <w:rPr>
          <w:rFonts w:eastAsia="Times New Roman" w:cstheme="minorHAnsi"/>
          <w:color w:val="000000" w:themeColor="text1"/>
          <w:sz w:val="20"/>
          <w:szCs w:val="20"/>
          <w:lang w:eastAsia="en-GB"/>
        </w:rPr>
        <w:lastRenderedPageBreak/>
        <w:t>m</w:t>
      </w:r>
      <w:r w:rsidR="000120CE" w:rsidRPr="00827807">
        <w:rPr>
          <w:rFonts w:eastAsia="Times New Roman" w:cstheme="minorHAnsi"/>
          <w:color w:val="000000" w:themeColor="text1"/>
          <w:sz w:val="20"/>
          <w:szCs w:val="20"/>
          <w:lang w:eastAsia="en-GB"/>
        </w:rPr>
        <w:t>arriage/civil partnership</w:t>
      </w:r>
    </w:p>
    <w:p w14:paraId="29346D73" w14:textId="54BA0C38" w:rsidR="000120CE" w:rsidRPr="00827807" w:rsidRDefault="006D4228" w:rsidP="000120CE">
      <w:pPr>
        <w:numPr>
          <w:ilvl w:val="0"/>
          <w:numId w:val="6"/>
        </w:numPr>
        <w:spacing w:before="100" w:beforeAutospacing="1" w:after="100" w:afterAutospacing="1"/>
        <w:rPr>
          <w:rFonts w:eastAsia="Times New Roman" w:cstheme="minorHAnsi"/>
          <w:color w:val="000000" w:themeColor="text1"/>
          <w:sz w:val="20"/>
          <w:szCs w:val="20"/>
          <w:lang w:eastAsia="en-GB"/>
        </w:rPr>
      </w:pPr>
      <w:r w:rsidRPr="00827807">
        <w:rPr>
          <w:rFonts w:eastAsia="Times New Roman" w:cstheme="minorHAnsi"/>
          <w:color w:val="000000" w:themeColor="text1"/>
          <w:sz w:val="20"/>
          <w:szCs w:val="20"/>
          <w:lang w:eastAsia="en-GB"/>
        </w:rPr>
        <w:t>s</w:t>
      </w:r>
      <w:r w:rsidR="000120CE" w:rsidRPr="00827807">
        <w:rPr>
          <w:rFonts w:eastAsia="Times New Roman" w:cstheme="minorHAnsi"/>
          <w:color w:val="000000" w:themeColor="text1"/>
          <w:sz w:val="20"/>
          <w:szCs w:val="20"/>
          <w:lang w:eastAsia="en-GB"/>
        </w:rPr>
        <w:t>eparation/divorce</w:t>
      </w:r>
    </w:p>
    <w:p w14:paraId="5B5791D8" w14:textId="7C80BEA7" w:rsidR="000120CE" w:rsidRPr="00827807" w:rsidRDefault="006D4228" w:rsidP="000120CE">
      <w:pPr>
        <w:numPr>
          <w:ilvl w:val="0"/>
          <w:numId w:val="6"/>
        </w:numPr>
        <w:spacing w:before="100" w:beforeAutospacing="1" w:after="100" w:afterAutospacing="1"/>
        <w:rPr>
          <w:rFonts w:eastAsia="Times New Roman" w:cstheme="minorHAnsi"/>
          <w:color w:val="000000" w:themeColor="text1"/>
          <w:sz w:val="20"/>
          <w:szCs w:val="20"/>
          <w:lang w:eastAsia="en-GB"/>
        </w:rPr>
      </w:pPr>
      <w:r w:rsidRPr="00827807">
        <w:rPr>
          <w:rFonts w:eastAsia="Times New Roman" w:cstheme="minorHAnsi"/>
          <w:color w:val="000000" w:themeColor="text1"/>
          <w:sz w:val="20"/>
          <w:szCs w:val="20"/>
          <w:lang w:eastAsia="en-GB"/>
        </w:rPr>
        <w:t>d</w:t>
      </w:r>
      <w:r w:rsidR="000120CE" w:rsidRPr="00827807">
        <w:rPr>
          <w:rFonts w:eastAsia="Times New Roman" w:cstheme="minorHAnsi"/>
          <w:color w:val="000000" w:themeColor="text1"/>
          <w:sz w:val="20"/>
          <w:szCs w:val="20"/>
          <w:lang w:eastAsia="en-GB"/>
        </w:rPr>
        <w:t>eath of a dependant</w:t>
      </w:r>
    </w:p>
    <w:p w14:paraId="4982E6BB" w14:textId="5482247D" w:rsidR="000120CE" w:rsidRPr="00827807" w:rsidRDefault="006D4228" w:rsidP="000120CE">
      <w:pPr>
        <w:numPr>
          <w:ilvl w:val="0"/>
          <w:numId w:val="6"/>
        </w:numPr>
        <w:spacing w:before="100" w:beforeAutospacing="1" w:after="100" w:afterAutospacing="1"/>
        <w:rPr>
          <w:rFonts w:eastAsia="Times New Roman" w:cstheme="minorHAnsi"/>
          <w:color w:val="000000" w:themeColor="text1"/>
          <w:sz w:val="20"/>
          <w:szCs w:val="20"/>
          <w:lang w:eastAsia="en-GB"/>
        </w:rPr>
      </w:pPr>
      <w:r w:rsidRPr="00827807">
        <w:rPr>
          <w:rFonts w:eastAsia="Times New Roman" w:cstheme="minorHAnsi"/>
          <w:color w:val="000000" w:themeColor="text1"/>
          <w:sz w:val="20"/>
          <w:szCs w:val="20"/>
          <w:lang w:eastAsia="en-GB"/>
        </w:rPr>
        <w:t>b</w:t>
      </w:r>
      <w:r w:rsidR="000120CE" w:rsidRPr="00827807">
        <w:rPr>
          <w:rFonts w:eastAsia="Times New Roman" w:cstheme="minorHAnsi"/>
          <w:color w:val="000000" w:themeColor="text1"/>
          <w:sz w:val="20"/>
          <w:szCs w:val="20"/>
          <w:lang w:eastAsia="en-GB"/>
        </w:rPr>
        <w:t>irth/adoption of a child</w:t>
      </w:r>
    </w:p>
    <w:p w14:paraId="3DDA76EA" w14:textId="4975B759" w:rsidR="000120CE" w:rsidRPr="00827807" w:rsidRDefault="006D4228" w:rsidP="000120CE">
      <w:pPr>
        <w:numPr>
          <w:ilvl w:val="0"/>
          <w:numId w:val="6"/>
        </w:numPr>
        <w:spacing w:before="100" w:beforeAutospacing="1" w:after="100" w:afterAutospacing="1"/>
        <w:rPr>
          <w:rFonts w:eastAsia="Times New Roman" w:cstheme="minorHAnsi"/>
          <w:color w:val="000000" w:themeColor="text1"/>
          <w:sz w:val="20"/>
          <w:szCs w:val="20"/>
          <w:lang w:eastAsia="en-GB"/>
        </w:rPr>
      </w:pPr>
      <w:r w:rsidRPr="00827807">
        <w:rPr>
          <w:rFonts w:eastAsia="Times New Roman" w:cstheme="minorHAnsi"/>
          <w:color w:val="000000" w:themeColor="text1"/>
          <w:sz w:val="20"/>
          <w:szCs w:val="20"/>
          <w:lang w:eastAsia="en-GB"/>
        </w:rPr>
        <w:t>s</w:t>
      </w:r>
      <w:r w:rsidR="000120CE" w:rsidRPr="00827807">
        <w:rPr>
          <w:rFonts w:eastAsia="Times New Roman" w:cstheme="minorHAnsi"/>
          <w:color w:val="000000" w:themeColor="text1"/>
          <w:sz w:val="20"/>
          <w:szCs w:val="20"/>
          <w:lang w:eastAsia="en-GB"/>
        </w:rPr>
        <w:t>ignificant salary change</w:t>
      </w:r>
    </w:p>
    <w:p w14:paraId="53E3BC92" w14:textId="62D9824C" w:rsidR="005D389F" w:rsidRPr="00FB0DE3" w:rsidRDefault="005B129E">
      <w:pPr>
        <w:rPr>
          <w:b/>
          <w:bCs/>
          <w:color w:val="0079C8"/>
        </w:rPr>
      </w:pPr>
      <w:r w:rsidRPr="00FB0DE3">
        <w:rPr>
          <w:b/>
          <w:bCs/>
          <w:color w:val="0079C8"/>
        </w:rPr>
        <w:t>Getting in touch</w:t>
      </w:r>
    </w:p>
    <w:p w14:paraId="7CDBDC57" w14:textId="6903519C" w:rsidR="00462979" w:rsidRPr="00485A0B" w:rsidRDefault="002835F9">
      <w:pPr>
        <w:rPr>
          <w:color w:val="000000" w:themeColor="text1"/>
          <w:sz w:val="20"/>
          <w:szCs w:val="20"/>
        </w:rPr>
      </w:pPr>
      <w:r>
        <w:rPr>
          <w:color w:val="000000" w:themeColor="text1"/>
          <w:sz w:val="20"/>
          <w:szCs w:val="20"/>
        </w:rPr>
        <w:t xml:space="preserve">To find out more about the benefit selection process, speak to </w:t>
      </w:r>
      <w:r w:rsidR="00462979" w:rsidRPr="00462979">
        <w:rPr>
          <w:b/>
          <w:bCs/>
          <w:color w:val="FF40FF"/>
          <w:sz w:val="20"/>
          <w:szCs w:val="20"/>
        </w:rPr>
        <w:t>&lt;relevant company department contact details&gt;</w:t>
      </w:r>
      <w:r w:rsidR="00485A0B" w:rsidRPr="00AE02BE">
        <w:rPr>
          <w:b/>
          <w:bCs/>
          <w:color w:val="000000" w:themeColor="text1"/>
          <w:sz w:val="20"/>
          <w:szCs w:val="20"/>
        </w:rPr>
        <w:t>.</w:t>
      </w:r>
    </w:p>
    <w:p w14:paraId="572DF428" w14:textId="49DB1632" w:rsidR="00462979" w:rsidRDefault="00462979" w:rsidP="00275DA7">
      <w:pPr>
        <w:rPr>
          <w:sz w:val="20"/>
          <w:szCs w:val="20"/>
        </w:rPr>
      </w:pPr>
    </w:p>
    <w:p w14:paraId="5190A4BD" w14:textId="4C75DF6B" w:rsidR="00B622BB" w:rsidRDefault="00DA2960" w:rsidP="00275DA7">
      <w:pPr>
        <w:rPr>
          <w:b/>
          <w:bCs/>
          <w:sz w:val="20"/>
          <w:szCs w:val="20"/>
        </w:rPr>
      </w:pPr>
      <w:r w:rsidRPr="00DA2960">
        <w:rPr>
          <w:b/>
          <w:bCs/>
          <w:sz w:val="20"/>
          <w:szCs w:val="20"/>
        </w:rPr>
        <w:t xml:space="preserve">Contacting </w:t>
      </w:r>
      <w:r w:rsidR="0025724E">
        <w:rPr>
          <w:b/>
          <w:bCs/>
          <w:sz w:val="20"/>
          <w:szCs w:val="20"/>
        </w:rPr>
        <w:t>Bupa</w:t>
      </w:r>
    </w:p>
    <w:p w14:paraId="482D1E8C" w14:textId="7A9BBC56" w:rsidR="00B622BB" w:rsidRDefault="00B622BB" w:rsidP="00275DA7">
      <w:pPr>
        <w:rPr>
          <w:b/>
          <w:bCs/>
          <w:sz w:val="20"/>
          <w:szCs w:val="20"/>
        </w:rPr>
      </w:pPr>
      <w:r>
        <w:rPr>
          <w:b/>
          <w:bCs/>
          <w:sz w:val="20"/>
          <w:szCs w:val="20"/>
        </w:rPr>
        <w:t>Online</w:t>
      </w:r>
    </w:p>
    <w:p w14:paraId="4E2FEFD0" w14:textId="126548EB" w:rsidR="00B622BB" w:rsidRDefault="00B622BB" w:rsidP="00275DA7">
      <w:pPr>
        <w:rPr>
          <w:sz w:val="20"/>
          <w:szCs w:val="20"/>
        </w:rPr>
      </w:pPr>
      <w:r w:rsidRPr="00B622BB">
        <w:rPr>
          <w:sz w:val="20"/>
          <w:szCs w:val="20"/>
        </w:rPr>
        <w:t>Visit bupa.co.uk/</w:t>
      </w:r>
      <w:proofErr w:type="spellStart"/>
      <w:r w:rsidRPr="00B622BB">
        <w:rPr>
          <w:sz w:val="20"/>
          <w:szCs w:val="20"/>
        </w:rPr>
        <w:t>touchdashboard</w:t>
      </w:r>
      <w:proofErr w:type="spellEnd"/>
      <w:r w:rsidRPr="00B622BB">
        <w:rPr>
          <w:sz w:val="20"/>
          <w:szCs w:val="20"/>
        </w:rPr>
        <w:t xml:space="preserve"> to create a digital account where you can:</w:t>
      </w:r>
      <w:r>
        <w:rPr>
          <w:sz w:val="20"/>
          <w:szCs w:val="20"/>
        </w:rPr>
        <w:t xml:space="preserve"> </w:t>
      </w:r>
    </w:p>
    <w:p w14:paraId="08101FBB" w14:textId="2BD8F14B" w:rsidR="00B622BB" w:rsidRDefault="00B622BB" w:rsidP="00B622BB">
      <w:pPr>
        <w:pStyle w:val="ListParagraph"/>
        <w:numPr>
          <w:ilvl w:val="0"/>
          <w:numId w:val="16"/>
        </w:numPr>
        <w:rPr>
          <w:sz w:val="20"/>
          <w:szCs w:val="20"/>
        </w:rPr>
      </w:pPr>
      <w:r>
        <w:rPr>
          <w:sz w:val="20"/>
          <w:szCs w:val="20"/>
        </w:rPr>
        <w:t xml:space="preserve">submit claims </w:t>
      </w:r>
    </w:p>
    <w:p w14:paraId="685AE141" w14:textId="42FCD68F" w:rsidR="00B622BB" w:rsidRDefault="00B622BB" w:rsidP="00B622BB">
      <w:pPr>
        <w:pStyle w:val="ListParagraph"/>
        <w:numPr>
          <w:ilvl w:val="0"/>
          <w:numId w:val="16"/>
        </w:numPr>
        <w:rPr>
          <w:sz w:val="20"/>
          <w:szCs w:val="20"/>
        </w:rPr>
      </w:pPr>
      <w:r>
        <w:rPr>
          <w:sz w:val="20"/>
          <w:szCs w:val="20"/>
        </w:rPr>
        <w:t xml:space="preserve">manage your policy </w:t>
      </w:r>
    </w:p>
    <w:p w14:paraId="786616AA" w14:textId="1892CA42" w:rsidR="00B622BB" w:rsidRDefault="00B622BB" w:rsidP="00B622BB">
      <w:pPr>
        <w:pStyle w:val="ListParagraph"/>
        <w:numPr>
          <w:ilvl w:val="0"/>
          <w:numId w:val="16"/>
        </w:numPr>
        <w:rPr>
          <w:sz w:val="20"/>
          <w:szCs w:val="20"/>
        </w:rPr>
      </w:pPr>
      <w:r>
        <w:rPr>
          <w:sz w:val="20"/>
          <w:szCs w:val="20"/>
        </w:rPr>
        <w:t>view your benefit allowances and what you have left to claim before your policy renews</w:t>
      </w:r>
    </w:p>
    <w:p w14:paraId="30B49F8F" w14:textId="31005042" w:rsidR="00B622BB" w:rsidRDefault="00B622BB" w:rsidP="00B622BB">
      <w:pPr>
        <w:pStyle w:val="ListParagraph"/>
        <w:numPr>
          <w:ilvl w:val="0"/>
          <w:numId w:val="16"/>
        </w:numPr>
        <w:rPr>
          <w:sz w:val="20"/>
          <w:szCs w:val="20"/>
        </w:rPr>
      </w:pPr>
      <w:r>
        <w:rPr>
          <w:sz w:val="20"/>
          <w:szCs w:val="20"/>
        </w:rPr>
        <w:t xml:space="preserve">see your previous claims and access policy documents. You </w:t>
      </w:r>
      <w:r w:rsidRPr="00600D97">
        <w:rPr>
          <w:sz w:val="20"/>
          <w:szCs w:val="20"/>
        </w:rPr>
        <w:t xml:space="preserve">(and anyone covered on your policy, aged 16 and over) </w:t>
      </w:r>
      <w:r>
        <w:rPr>
          <w:sz w:val="20"/>
          <w:szCs w:val="20"/>
        </w:rPr>
        <w:t xml:space="preserve">can create an account. </w:t>
      </w:r>
    </w:p>
    <w:p w14:paraId="74C9FD9D" w14:textId="77777777" w:rsidR="00B622BB" w:rsidRPr="00B622BB" w:rsidRDefault="00B622BB" w:rsidP="00B622BB">
      <w:pPr>
        <w:ind w:left="360"/>
        <w:rPr>
          <w:sz w:val="20"/>
          <w:szCs w:val="20"/>
        </w:rPr>
      </w:pPr>
    </w:p>
    <w:p w14:paraId="1887AA19" w14:textId="4D5D4464" w:rsidR="00B622BB" w:rsidRPr="00B622BB" w:rsidRDefault="00B622BB" w:rsidP="00B622BB">
      <w:pPr>
        <w:rPr>
          <w:b/>
          <w:bCs/>
          <w:sz w:val="20"/>
          <w:szCs w:val="20"/>
        </w:rPr>
      </w:pPr>
      <w:r w:rsidRPr="00B622BB">
        <w:rPr>
          <w:b/>
          <w:bCs/>
          <w:sz w:val="20"/>
          <w:szCs w:val="20"/>
        </w:rPr>
        <w:t xml:space="preserve">Webchat </w:t>
      </w:r>
    </w:p>
    <w:p w14:paraId="6197BADB" w14:textId="74E87F0F" w:rsidR="00B622BB" w:rsidRDefault="00B622BB" w:rsidP="00B622BB">
      <w:pPr>
        <w:rPr>
          <w:sz w:val="20"/>
          <w:szCs w:val="20"/>
        </w:rPr>
      </w:pPr>
      <w:r>
        <w:rPr>
          <w:sz w:val="20"/>
          <w:szCs w:val="20"/>
        </w:rPr>
        <w:t xml:space="preserve">For answers to general </w:t>
      </w:r>
      <w:r w:rsidR="009876C1">
        <w:rPr>
          <w:sz w:val="20"/>
          <w:szCs w:val="20"/>
        </w:rPr>
        <w:t>questions,</w:t>
      </w:r>
      <w:r>
        <w:rPr>
          <w:sz w:val="20"/>
          <w:szCs w:val="20"/>
        </w:rPr>
        <w:t xml:space="preserve"> you can chat with us using your digital account.</w:t>
      </w:r>
    </w:p>
    <w:p w14:paraId="5F5852C4" w14:textId="77777777" w:rsidR="004B0A87" w:rsidRDefault="004B0A87" w:rsidP="00B622BB">
      <w:pPr>
        <w:rPr>
          <w:sz w:val="20"/>
          <w:szCs w:val="20"/>
        </w:rPr>
      </w:pPr>
    </w:p>
    <w:p w14:paraId="01CDF459" w14:textId="2F8EC66A" w:rsidR="004B0A87" w:rsidRPr="004B0A87" w:rsidRDefault="004B0A87" w:rsidP="00B622BB">
      <w:pPr>
        <w:rPr>
          <w:b/>
          <w:bCs/>
          <w:sz w:val="20"/>
          <w:szCs w:val="20"/>
        </w:rPr>
      </w:pPr>
      <w:r w:rsidRPr="004B0A87">
        <w:rPr>
          <w:b/>
          <w:bCs/>
          <w:sz w:val="20"/>
          <w:szCs w:val="20"/>
        </w:rPr>
        <w:t>Email</w:t>
      </w:r>
    </w:p>
    <w:p w14:paraId="30E81372" w14:textId="61A2BFCF" w:rsidR="004B0A87" w:rsidRDefault="004B0A87" w:rsidP="00B622BB">
      <w:pPr>
        <w:rPr>
          <w:sz w:val="20"/>
          <w:szCs w:val="20"/>
        </w:rPr>
      </w:pPr>
      <w:r>
        <w:rPr>
          <w:sz w:val="20"/>
          <w:szCs w:val="20"/>
        </w:rPr>
        <w:t xml:space="preserve">For answers </w:t>
      </w:r>
      <w:r w:rsidR="000F062D">
        <w:rPr>
          <w:sz w:val="20"/>
          <w:szCs w:val="20"/>
        </w:rPr>
        <w:t xml:space="preserve">to questions about your cover please email us at </w:t>
      </w:r>
      <w:hyperlink r:id="rId20" w:history="1">
        <w:r w:rsidR="000F062D" w:rsidRPr="00B638FB">
          <w:rPr>
            <w:rStyle w:val="Hyperlink"/>
            <w:sz w:val="20"/>
            <w:szCs w:val="20"/>
          </w:rPr>
          <w:t>dentalmemberservices@bupa.com</w:t>
        </w:r>
      </w:hyperlink>
      <w:r w:rsidR="000F062D">
        <w:rPr>
          <w:sz w:val="20"/>
          <w:szCs w:val="20"/>
        </w:rPr>
        <w:br/>
        <w:t>Please be careful what you include as email may not always be secure.</w:t>
      </w:r>
    </w:p>
    <w:p w14:paraId="4E5062E0" w14:textId="77777777" w:rsidR="00B622BB" w:rsidRPr="00B622BB" w:rsidRDefault="00B622BB" w:rsidP="00B622BB">
      <w:pPr>
        <w:rPr>
          <w:sz w:val="20"/>
          <w:szCs w:val="20"/>
        </w:rPr>
      </w:pPr>
    </w:p>
    <w:p w14:paraId="75DE3A02" w14:textId="48834E5C" w:rsidR="0025724E" w:rsidRPr="00CA23A9" w:rsidRDefault="00CA23A9" w:rsidP="00275DA7">
      <w:pPr>
        <w:rPr>
          <w:b/>
          <w:bCs/>
          <w:color w:val="000000" w:themeColor="text1"/>
          <w:sz w:val="20"/>
          <w:szCs w:val="20"/>
        </w:rPr>
      </w:pPr>
      <w:r w:rsidRPr="00CA23A9">
        <w:rPr>
          <w:b/>
          <w:bCs/>
          <w:sz w:val="20"/>
          <w:szCs w:val="20"/>
        </w:rPr>
        <w:t>Call</w:t>
      </w:r>
    </w:p>
    <w:p w14:paraId="743E4C2B" w14:textId="6934B1B6" w:rsidR="00CC0AAE" w:rsidRPr="00833580" w:rsidRDefault="00833580" w:rsidP="00833580">
      <w:pPr>
        <w:rPr>
          <w:sz w:val="20"/>
          <w:szCs w:val="20"/>
        </w:rPr>
      </w:pPr>
      <w:r w:rsidRPr="00833580">
        <w:rPr>
          <w:sz w:val="20"/>
          <w:szCs w:val="20"/>
        </w:rPr>
        <w:t xml:space="preserve">If you have any questions </w:t>
      </w:r>
      <w:r>
        <w:rPr>
          <w:sz w:val="20"/>
          <w:szCs w:val="20"/>
        </w:rPr>
        <w:t xml:space="preserve">about your cover, please call us </w:t>
      </w:r>
      <w:r w:rsidRPr="00833580">
        <w:rPr>
          <w:sz w:val="20"/>
          <w:szCs w:val="20"/>
        </w:rPr>
        <w:t xml:space="preserve">on </w:t>
      </w:r>
      <w:r w:rsidR="00275DA7" w:rsidRPr="00833580">
        <w:rPr>
          <w:sz w:val="20"/>
          <w:szCs w:val="20"/>
        </w:rPr>
        <w:t>0800 237 777</w:t>
      </w:r>
      <w:r w:rsidR="00275DA7" w:rsidRPr="00833580">
        <w:rPr>
          <w:b/>
          <w:bCs/>
          <w:sz w:val="20"/>
          <w:szCs w:val="20"/>
        </w:rPr>
        <w:t> </w:t>
      </w:r>
      <w:r>
        <w:rPr>
          <w:sz w:val="20"/>
          <w:szCs w:val="20"/>
        </w:rPr>
        <w:t>between</w:t>
      </w:r>
      <w:r w:rsidR="00275DA7" w:rsidRPr="00833580">
        <w:rPr>
          <w:sz w:val="20"/>
          <w:szCs w:val="20"/>
        </w:rPr>
        <w:t xml:space="preserve"> 8am</w:t>
      </w:r>
      <w:r>
        <w:rPr>
          <w:sz w:val="20"/>
          <w:szCs w:val="20"/>
        </w:rPr>
        <w:t xml:space="preserve"> to </w:t>
      </w:r>
      <w:r w:rsidR="00275DA7" w:rsidRPr="00833580">
        <w:rPr>
          <w:sz w:val="20"/>
          <w:szCs w:val="20"/>
        </w:rPr>
        <w:t xml:space="preserve">6pm, </w:t>
      </w:r>
      <w:r>
        <w:rPr>
          <w:sz w:val="20"/>
          <w:szCs w:val="20"/>
        </w:rPr>
        <w:t xml:space="preserve">Monday to Friday and </w:t>
      </w:r>
      <w:r w:rsidR="00275DA7" w:rsidRPr="00833580">
        <w:rPr>
          <w:sz w:val="20"/>
          <w:szCs w:val="20"/>
        </w:rPr>
        <w:t>8am</w:t>
      </w:r>
      <w:r>
        <w:rPr>
          <w:sz w:val="20"/>
          <w:szCs w:val="20"/>
        </w:rPr>
        <w:t xml:space="preserve"> to </w:t>
      </w:r>
      <w:r w:rsidR="00275DA7" w:rsidRPr="00833580">
        <w:rPr>
          <w:sz w:val="20"/>
          <w:szCs w:val="20"/>
        </w:rPr>
        <w:t>1pm</w:t>
      </w:r>
      <w:r>
        <w:rPr>
          <w:sz w:val="20"/>
          <w:szCs w:val="20"/>
        </w:rPr>
        <w:t xml:space="preserve"> on Saturday and we’ll be happy to help. We may record or monitor calls. </w:t>
      </w:r>
    </w:p>
    <w:p w14:paraId="57FC4A82" w14:textId="77777777" w:rsidR="00830A9D" w:rsidRDefault="00830A9D" w:rsidP="00C424DC">
      <w:pPr>
        <w:rPr>
          <w:rFonts w:cs="Arial"/>
          <w:b/>
          <w:sz w:val="20"/>
          <w:szCs w:val="20"/>
        </w:rPr>
      </w:pPr>
    </w:p>
    <w:p w14:paraId="3EB12AAB" w14:textId="0C13359C" w:rsidR="0077397F" w:rsidRDefault="00C424DC" w:rsidP="00C424DC">
      <w:pPr>
        <w:rPr>
          <w:rFonts w:cs="Arial"/>
          <w:b/>
          <w:sz w:val="20"/>
          <w:szCs w:val="20"/>
        </w:rPr>
      </w:pPr>
      <w:r w:rsidRPr="00C424DC">
        <w:rPr>
          <w:rFonts w:cs="Arial"/>
          <w:b/>
          <w:sz w:val="20"/>
          <w:szCs w:val="20"/>
        </w:rPr>
        <w:t>Finding out more</w:t>
      </w:r>
    </w:p>
    <w:p w14:paraId="0CCA9775" w14:textId="263D63EF" w:rsidR="00B379AC" w:rsidRDefault="00C424DC" w:rsidP="0007734E">
      <w:pPr>
        <w:rPr>
          <w:rFonts w:cs="Arial"/>
          <w:sz w:val="20"/>
          <w:szCs w:val="20"/>
        </w:rPr>
      </w:pPr>
      <w:r w:rsidRPr="00C424DC">
        <w:rPr>
          <w:rFonts w:cs="Arial"/>
          <w:sz w:val="20"/>
          <w:szCs w:val="20"/>
        </w:rPr>
        <w:t>For further information</w:t>
      </w:r>
      <w:r w:rsidR="0007734E">
        <w:rPr>
          <w:rFonts w:cs="Arial"/>
          <w:sz w:val="20"/>
          <w:szCs w:val="20"/>
        </w:rPr>
        <w:t xml:space="preserve"> visit</w:t>
      </w:r>
      <w:r w:rsidR="0007734E" w:rsidRPr="0007734E">
        <w:rPr>
          <w:rFonts w:cs="Arial"/>
          <w:sz w:val="20"/>
          <w:szCs w:val="20"/>
        </w:rPr>
        <w:t xml:space="preserve"> </w:t>
      </w:r>
      <w:r w:rsidR="0007734E">
        <w:rPr>
          <w:rFonts w:cs="Arial"/>
          <w:sz w:val="20"/>
          <w:szCs w:val="20"/>
        </w:rPr>
        <w:t xml:space="preserve">our </w:t>
      </w:r>
      <w:hyperlink r:id="rId21" w:history="1">
        <w:r w:rsidR="0007734E" w:rsidRPr="0007734E">
          <w:rPr>
            <w:rStyle w:val="Hyperlink"/>
            <w:rFonts w:cs="Arial"/>
            <w:sz w:val="20"/>
            <w:szCs w:val="20"/>
          </w:rPr>
          <w:t>dental support page</w:t>
        </w:r>
      </w:hyperlink>
      <w:r w:rsidR="0007734E" w:rsidRPr="0007734E">
        <w:rPr>
          <w:rFonts w:cs="Arial"/>
          <w:sz w:val="20"/>
          <w:szCs w:val="20"/>
        </w:rPr>
        <w:t xml:space="preserve"> </w:t>
      </w:r>
      <w:r w:rsidR="0007734E">
        <w:rPr>
          <w:rFonts w:cs="Arial"/>
          <w:sz w:val="20"/>
          <w:szCs w:val="20"/>
        </w:rPr>
        <w:t>where you can find useful resources including leaflets and videos.</w:t>
      </w:r>
      <w:r w:rsidR="00FD7B4B">
        <w:rPr>
          <w:rFonts w:cs="Arial"/>
          <w:sz w:val="20"/>
          <w:szCs w:val="20"/>
        </w:rPr>
        <w:t xml:space="preserve"> </w:t>
      </w:r>
    </w:p>
    <w:p w14:paraId="268D0F0F" w14:textId="77777777" w:rsidR="00CA23A9" w:rsidRDefault="00CA23A9" w:rsidP="0007734E">
      <w:pPr>
        <w:rPr>
          <w:rFonts w:cs="Arial"/>
          <w:b/>
          <w:sz w:val="20"/>
          <w:szCs w:val="20"/>
          <w:highlight w:val="yellow"/>
        </w:rPr>
      </w:pPr>
    </w:p>
    <w:p w14:paraId="065C2039" w14:textId="4DDEAC35" w:rsidR="006909CA" w:rsidRPr="00743C03" w:rsidRDefault="00907511" w:rsidP="006909CA">
      <w:pPr>
        <w:rPr>
          <w:rFonts w:cs="Arial"/>
          <w:b/>
          <w:sz w:val="20"/>
          <w:szCs w:val="20"/>
        </w:rPr>
      </w:pPr>
      <w:r w:rsidRPr="00743C03">
        <w:rPr>
          <w:rFonts w:cs="Arial"/>
          <w:b/>
          <w:sz w:val="20"/>
          <w:szCs w:val="20"/>
        </w:rPr>
        <w:t>Write</w:t>
      </w:r>
      <w:r w:rsidRPr="00743C03">
        <w:rPr>
          <w:rFonts w:cs="Arial"/>
          <w:b/>
          <w:sz w:val="20"/>
          <w:szCs w:val="20"/>
        </w:rPr>
        <w:br/>
      </w:r>
      <w:r w:rsidRPr="00743C03">
        <w:rPr>
          <w:rFonts w:cs="Arial"/>
          <w:bCs/>
          <w:sz w:val="20"/>
          <w:szCs w:val="20"/>
        </w:rPr>
        <w:t>You can also write to us at:</w:t>
      </w:r>
      <w:r w:rsidRPr="00743C03">
        <w:rPr>
          <w:rFonts w:cs="Arial"/>
          <w:bCs/>
          <w:sz w:val="20"/>
          <w:szCs w:val="20"/>
        </w:rPr>
        <w:br/>
        <w:t>Bupa dental insurance</w:t>
      </w:r>
      <w:r w:rsidR="00657A52" w:rsidRPr="00743C03">
        <w:rPr>
          <w:rFonts w:cs="Arial"/>
          <w:bCs/>
          <w:sz w:val="20"/>
          <w:szCs w:val="20"/>
        </w:rPr>
        <w:t>, Bupa Place, 102</w:t>
      </w:r>
      <w:r w:rsidR="00743C03" w:rsidRPr="00743C03">
        <w:rPr>
          <w:rFonts w:cs="Arial"/>
          <w:bCs/>
          <w:sz w:val="20"/>
          <w:szCs w:val="20"/>
        </w:rPr>
        <w:t xml:space="preserve"> The Quays, Salford, M50</w:t>
      </w:r>
      <w:r w:rsidR="00743C03">
        <w:rPr>
          <w:rFonts w:cs="Arial"/>
          <w:bCs/>
          <w:sz w:val="20"/>
          <w:szCs w:val="20"/>
        </w:rPr>
        <w:t xml:space="preserve"> </w:t>
      </w:r>
      <w:r w:rsidR="00743C03" w:rsidRPr="00743C03">
        <w:rPr>
          <w:rFonts w:cs="Arial"/>
          <w:bCs/>
          <w:sz w:val="20"/>
          <w:szCs w:val="20"/>
        </w:rPr>
        <w:t>3SP</w:t>
      </w:r>
    </w:p>
    <w:p w14:paraId="7CE465F5" w14:textId="77777777" w:rsidR="006909CA" w:rsidRDefault="006909CA" w:rsidP="006909CA">
      <w:pPr>
        <w:rPr>
          <w:rFonts w:cs="Arial"/>
          <w:b/>
          <w:sz w:val="20"/>
          <w:szCs w:val="20"/>
          <w:highlight w:val="yellow"/>
        </w:rPr>
      </w:pPr>
    </w:p>
    <w:p w14:paraId="3710DF16" w14:textId="77777777" w:rsidR="004B0A87" w:rsidRPr="006909CA" w:rsidRDefault="004B0A87" w:rsidP="006909CA">
      <w:pPr>
        <w:rPr>
          <w:rFonts w:cs="Arial"/>
          <w:b/>
          <w:sz w:val="20"/>
          <w:szCs w:val="20"/>
          <w:highlight w:val="yellow"/>
        </w:rPr>
      </w:pPr>
    </w:p>
    <w:p w14:paraId="5E63B2DA" w14:textId="03037B91" w:rsidR="00AA7ACD" w:rsidRDefault="00551D25" w:rsidP="00AA7ACD">
      <w:pPr>
        <w:rPr>
          <w:rFonts w:cstheme="minorHAnsi"/>
          <w:bCs/>
          <w:sz w:val="18"/>
          <w:szCs w:val="18"/>
        </w:rPr>
      </w:pPr>
      <w:r w:rsidRPr="000D1146">
        <w:rPr>
          <w:rFonts w:cstheme="minorHAnsi"/>
          <w:bCs/>
          <w:sz w:val="18"/>
          <w:szCs w:val="18"/>
        </w:rPr>
        <w:t>*</w:t>
      </w:r>
      <w:proofErr w:type="gramStart"/>
      <w:r w:rsidR="000D1146" w:rsidRPr="000D1146">
        <w:rPr>
          <w:rFonts w:cstheme="minorHAnsi"/>
          <w:bCs/>
          <w:sz w:val="18"/>
          <w:szCs w:val="18"/>
        </w:rPr>
        <w:t>worldwide</w:t>
      </w:r>
      <w:proofErr w:type="gramEnd"/>
      <w:r w:rsidR="000D1146" w:rsidRPr="000D1146">
        <w:rPr>
          <w:rFonts w:cstheme="minorHAnsi"/>
          <w:bCs/>
          <w:sz w:val="18"/>
          <w:szCs w:val="18"/>
        </w:rPr>
        <w:t xml:space="preserve"> cover excludes orthodontic and oral cancer treatment and cash benefit for hospital stay.</w:t>
      </w:r>
    </w:p>
    <w:p w14:paraId="3B212E8C" w14:textId="77777777" w:rsidR="000D1146" w:rsidRPr="000D1146" w:rsidRDefault="000D1146" w:rsidP="00AA7ACD">
      <w:pPr>
        <w:rPr>
          <w:rFonts w:cstheme="minorHAnsi"/>
          <w:bCs/>
          <w:sz w:val="18"/>
          <w:szCs w:val="18"/>
        </w:rPr>
      </w:pPr>
    </w:p>
    <w:p w14:paraId="3E1359D6" w14:textId="59656E4B" w:rsidR="00AA7ACD" w:rsidRPr="006909CA" w:rsidRDefault="00BA3CC7" w:rsidP="00AA7ACD">
      <w:pPr>
        <w:rPr>
          <w:rFonts w:cs="Arial"/>
          <w:b/>
          <w:sz w:val="18"/>
          <w:szCs w:val="18"/>
          <w:highlight w:val="yellow"/>
        </w:rPr>
      </w:pPr>
      <w:r>
        <w:rPr>
          <w:rFonts w:ascii="Verdana" w:hAnsi="Verdana"/>
          <w:color w:val="000000"/>
          <w:sz w:val="20"/>
          <w:szCs w:val="20"/>
          <w:shd w:val="clear" w:color="auto" w:fill="FFFFFF"/>
        </w:rPr>
        <w:t>†</w:t>
      </w:r>
      <w:r w:rsidR="006909CA" w:rsidRPr="006909CA">
        <w:rPr>
          <w:rFonts w:cstheme="minorHAnsi"/>
          <w:sz w:val="18"/>
          <w:szCs w:val="22"/>
          <w:lang w:eastAsia="en-GB"/>
        </w:rPr>
        <w:t xml:space="preserve">Unlimited oral cancer treatment when you use a fee-assured consultant </w:t>
      </w:r>
      <w:r w:rsidR="00EB04F7">
        <w:rPr>
          <w:rFonts w:cstheme="minorHAnsi"/>
          <w:sz w:val="18"/>
          <w:szCs w:val="22"/>
          <w:lang w:eastAsia="en-GB"/>
        </w:rPr>
        <w:t xml:space="preserve">at </w:t>
      </w:r>
      <w:r w:rsidR="006909CA" w:rsidRPr="006909CA">
        <w:rPr>
          <w:rFonts w:cstheme="minorHAnsi"/>
          <w:sz w:val="18"/>
          <w:szCs w:val="22"/>
          <w:lang w:eastAsia="en-GB"/>
        </w:rPr>
        <w:t>a partnership facility.</w:t>
      </w:r>
    </w:p>
    <w:p w14:paraId="0F295F61" w14:textId="6313EF21" w:rsidR="00C424DC" w:rsidRDefault="00C424DC" w:rsidP="00275DA7">
      <w:pPr>
        <w:rPr>
          <w:color w:val="000000" w:themeColor="text1"/>
          <w:sz w:val="20"/>
          <w:szCs w:val="20"/>
        </w:rPr>
      </w:pPr>
    </w:p>
    <w:p w14:paraId="0EC9B383" w14:textId="1952CDAA" w:rsidR="00BE2245" w:rsidRPr="00AA7ACD" w:rsidRDefault="00BA3CC7" w:rsidP="00275DA7">
      <w:pPr>
        <w:rPr>
          <w:color w:val="000000" w:themeColor="text1"/>
          <w:sz w:val="18"/>
          <w:szCs w:val="18"/>
        </w:rPr>
      </w:pPr>
      <w:r>
        <w:rPr>
          <w:rFonts w:ascii="Verdana" w:hAnsi="Verdana"/>
          <w:color w:val="000000"/>
          <w:sz w:val="20"/>
          <w:szCs w:val="20"/>
          <w:shd w:val="clear" w:color="auto" w:fill="FFFFFF"/>
        </w:rPr>
        <w:t>††</w:t>
      </w:r>
      <w:r w:rsidR="00050172">
        <w:rPr>
          <w:color w:val="000000" w:themeColor="text1"/>
          <w:sz w:val="18"/>
          <w:szCs w:val="18"/>
        </w:rPr>
        <w:t xml:space="preserve">Selected Bupa Dental Insurance Network practices forward claims are agents </w:t>
      </w:r>
      <w:r w:rsidR="00C37303">
        <w:rPr>
          <w:color w:val="000000" w:themeColor="text1"/>
          <w:sz w:val="18"/>
          <w:szCs w:val="18"/>
        </w:rPr>
        <w:t xml:space="preserve">of Bupa Insurance Limited. Any claims for dental injury treatment and oral cancer cannot be processed by the dental practice. You will need to </w:t>
      </w:r>
      <w:r w:rsidR="007500E0">
        <w:rPr>
          <w:color w:val="000000" w:themeColor="text1"/>
          <w:sz w:val="18"/>
          <w:szCs w:val="18"/>
        </w:rPr>
        <w:t xml:space="preserve">complete </w:t>
      </w:r>
      <w:r w:rsidR="00C37303">
        <w:rPr>
          <w:color w:val="000000" w:themeColor="text1"/>
          <w:sz w:val="18"/>
          <w:szCs w:val="18"/>
        </w:rPr>
        <w:t>a</w:t>
      </w:r>
      <w:r w:rsidR="007500E0">
        <w:rPr>
          <w:color w:val="000000" w:themeColor="text1"/>
          <w:sz w:val="18"/>
          <w:szCs w:val="18"/>
        </w:rPr>
        <w:t>nd</w:t>
      </w:r>
      <w:r w:rsidR="00C37303">
        <w:rPr>
          <w:color w:val="000000" w:themeColor="text1"/>
          <w:sz w:val="18"/>
          <w:szCs w:val="18"/>
        </w:rPr>
        <w:t xml:space="preserve"> submit a claim form for dental injury claims, which can be done through your digital account or by </w:t>
      </w:r>
      <w:r w:rsidR="00E32426">
        <w:rPr>
          <w:color w:val="000000" w:themeColor="text1"/>
          <w:sz w:val="18"/>
          <w:szCs w:val="18"/>
        </w:rPr>
        <w:t>post. For oral cancer claims you will need to call us. You can download</w:t>
      </w:r>
      <w:r w:rsidR="00451780">
        <w:rPr>
          <w:color w:val="000000" w:themeColor="text1"/>
          <w:sz w:val="18"/>
          <w:szCs w:val="18"/>
        </w:rPr>
        <w:t xml:space="preserve"> a claim form from bupa.co.uk/dental/dental-insurance/make-claim or call on 0800 237 777. We </w:t>
      </w:r>
      <w:r w:rsidR="007500E0">
        <w:rPr>
          <w:color w:val="000000" w:themeColor="text1"/>
          <w:sz w:val="18"/>
          <w:szCs w:val="18"/>
        </w:rPr>
        <w:t xml:space="preserve">may record and monitor our calls. </w:t>
      </w:r>
    </w:p>
    <w:p w14:paraId="0F2970B7" w14:textId="076A4588" w:rsidR="00AA7ACD" w:rsidRDefault="00AA7ACD">
      <w:pPr>
        <w:rPr>
          <w:color w:val="000000" w:themeColor="text1"/>
          <w:sz w:val="20"/>
          <w:szCs w:val="20"/>
        </w:rPr>
      </w:pPr>
    </w:p>
    <w:p w14:paraId="12FA1D45" w14:textId="4D7C534C" w:rsidR="00AA7ACD" w:rsidRDefault="00BA3CC7">
      <w:pPr>
        <w:rPr>
          <w:color w:val="000000" w:themeColor="text1"/>
          <w:sz w:val="18"/>
          <w:szCs w:val="18"/>
        </w:rPr>
      </w:pPr>
      <w:r>
        <w:rPr>
          <w:rFonts w:ascii="Verdana" w:hAnsi="Verdana"/>
          <w:color w:val="000000"/>
          <w:sz w:val="20"/>
          <w:szCs w:val="20"/>
          <w:shd w:val="clear" w:color="auto" w:fill="FFFFFF"/>
        </w:rPr>
        <w:t>‡</w:t>
      </w:r>
      <w:r w:rsidR="004A108E" w:rsidRPr="004A108E">
        <w:rPr>
          <w:color w:val="000000" w:themeColor="text1"/>
          <w:sz w:val="18"/>
          <w:szCs w:val="18"/>
        </w:rPr>
        <w:t>You must inform the dentist you have Bupa dental insurance and provide your membership number prior to your appointment to benefit from this offer. 10% or 20% discounts are available depending on the practice and the dentist you are seeing. To find the selected Bupa owned and approved network dental practices where this offer is available, see finder.bupa.co.uk and search the Bupa Dental Insurance Network. Discount excludes laboratory fees and specialist treatment and cannot be used against NHS and Bupa Dental Essentials services. Discount cannot be used in conjunction with any other discount.</w:t>
      </w:r>
    </w:p>
    <w:p w14:paraId="7AC7D001" w14:textId="5E839FC9" w:rsidR="006E3F71" w:rsidRDefault="006E3F71">
      <w:pPr>
        <w:rPr>
          <w:color w:val="000000" w:themeColor="text1"/>
          <w:sz w:val="18"/>
          <w:szCs w:val="18"/>
        </w:rPr>
      </w:pPr>
    </w:p>
    <w:p w14:paraId="7A95D1BC" w14:textId="718BC819" w:rsidR="006E3F71" w:rsidRDefault="006E3F71">
      <w:pPr>
        <w:rPr>
          <w:color w:val="000000" w:themeColor="text1"/>
          <w:sz w:val="18"/>
          <w:szCs w:val="18"/>
        </w:rPr>
      </w:pPr>
    </w:p>
    <w:p w14:paraId="1A884844" w14:textId="118FFDF9" w:rsidR="006E3F71" w:rsidRDefault="006E3F71">
      <w:pPr>
        <w:rPr>
          <w:color w:val="000000" w:themeColor="text1"/>
          <w:sz w:val="18"/>
          <w:szCs w:val="18"/>
        </w:rPr>
      </w:pPr>
    </w:p>
    <w:p w14:paraId="5C0F05BC" w14:textId="475BD3B0" w:rsidR="006E3F71" w:rsidRDefault="006E3F71">
      <w:pPr>
        <w:rPr>
          <w:color w:val="000000" w:themeColor="text1"/>
          <w:sz w:val="18"/>
          <w:szCs w:val="18"/>
        </w:rPr>
      </w:pPr>
    </w:p>
    <w:p w14:paraId="4CBEFE77" w14:textId="77777777" w:rsidR="006E3F71" w:rsidRDefault="006E3F71">
      <w:pPr>
        <w:rPr>
          <w:color w:val="000000" w:themeColor="text1"/>
          <w:sz w:val="18"/>
          <w:szCs w:val="18"/>
        </w:rPr>
      </w:pPr>
    </w:p>
    <w:p w14:paraId="05C92B55" w14:textId="77777777" w:rsidR="006E3F71" w:rsidRDefault="006E3F71">
      <w:pPr>
        <w:rPr>
          <w:color w:val="000000" w:themeColor="text1"/>
          <w:sz w:val="18"/>
          <w:szCs w:val="18"/>
        </w:rPr>
      </w:pPr>
    </w:p>
    <w:p w14:paraId="74EADF77" w14:textId="5EF7CB94" w:rsidR="006E3F71" w:rsidRPr="006E3F71" w:rsidRDefault="006E3F71" w:rsidP="006E3F71">
      <w:pPr>
        <w:rPr>
          <w:color w:val="000000" w:themeColor="text1"/>
          <w:sz w:val="18"/>
          <w:szCs w:val="18"/>
        </w:rPr>
      </w:pPr>
      <w:r w:rsidRPr="006E3F71">
        <w:rPr>
          <w:color w:val="000000" w:themeColor="text1"/>
          <w:sz w:val="18"/>
          <w:szCs w:val="18"/>
        </w:rPr>
        <w:t xml:space="preserve">Bupa dental insurance is provided by Bupa Insurance Limited. Registered in England and Wales </w:t>
      </w:r>
      <w:r w:rsidR="00416DE6">
        <w:rPr>
          <w:color w:val="000000" w:themeColor="text1"/>
          <w:sz w:val="18"/>
          <w:szCs w:val="18"/>
        </w:rPr>
        <w:t xml:space="preserve">with registered number </w:t>
      </w:r>
      <w:r w:rsidRPr="006E3F71">
        <w:rPr>
          <w:color w:val="000000" w:themeColor="text1"/>
          <w:sz w:val="18"/>
          <w:szCs w:val="18"/>
        </w:rPr>
        <w:t>3956433 Bupa Insurance limited is authorised by the Prudential Regulation Authority and regulated by the</w:t>
      </w:r>
      <w:r w:rsidR="001C0CF3">
        <w:rPr>
          <w:color w:val="000000" w:themeColor="text1"/>
          <w:sz w:val="18"/>
          <w:szCs w:val="18"/>
        </w:rPr>
        <w:t xml:space="preserve"> </w:t>
      </w:r>
      <w:r w:rsidRPr="006E3F71">
        <w:rPr>
          <w:color w:val="000000" w:themeColor="text1"/>
          <w:sz w:val="18"/>
          <w:szCs w:val="18"/>
        </w:rPr>
        <w:t xml:space="preserve">Financial Conduct Authority and the Prudential Regulation Authority. Arranged and administered by Bupa Insurance Services Limited, which is authorised and regulated by the Financial Conduct Authority. Registered in England and Wales </w:t>
      </w:r>
      <w:r w:rsidR="00416DE6">
        <w:rPr>
          <w:color w:val="000000" w:themeColor="text1"/>
          <w:sz w:val="18"/>
          <w:szCs w:val="18"/>
        </w:rPr>
        <w:t xml:space="preserve">with registered number </w:t>
      </w:r>
      <w:r w:rsidRPr="006E3F71">
        <w:rPr>
          <w:color w:val="000000" w:themeColor="text1"/>
          <w:sz w:val="18"/>
          <w:szCs w:val="18"/>
        </w:rPr>
        <w:t>3829851. Registered office: 1 Angel Court, London, EC2R 7HJ</w:t>
      </w:r>
    </w:p>
    <w:p w14:paraId="5E8B40D5" w14:textId="77777777" w:rsidR="006E3F71" w:rsidRPr="004A108E" w:rsidRDefault="006E3F71">
      <w:pPr>
        <w:rPr>
          <w:color w:val="000000" w:themeColor="text1"/>
          <w:sz w:val="18"/>
          <w:szCs w:val="18"/>
        </w:rPr>
      </w:pPr>
    </w:p>
    <w:sectPr w:rsidR="006E3F71" w:rsidRPr="004A108E">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972C" w14:textId="77777777" w:rsidR="007A66DD" w:rsidRDefault="007A66DD" w:rsidP="0007734E">
      <w:r>
        <w:separator/>
      </w:r>
    </w:p>
  </w:endnote>
  <w:endnote w:type="continuationSeparator" w:id="0">
    <w:p w14:paraId="67863F33" w14:textId="77777777" w:rsidR="007A66DD" w:rsidRDefault="007A66DD" w:rsidP="0007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A8D4" w14:textId="7CF4B3E8" w:rsidR="00DE6772" w:rsidRPr="00D51438" w:rsidRDefault="00DE6772">
    <w:pPr>
      <w:pStyle w:val="Footer"/>
      <w:rPr>
        <w:sz w:val="20"/>
        <w:szCs w:val="20"/>
      </w:rPr>
    </w:pPr>
    <w:r w:rsidRPr="00D51438">
      <w:rPr>
        <w:sz w:val="20"/>
        <w:szCs w:val="20"/>
      </w:rPr>
      <w:t>Feb 2025, BINS 08933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5B14" w14:textId="77777777" w:rsidR="007A66DD" w:rsidRDefault="007A66DD" w:rsidP="0007734E">
      <w:r>
        <w:separator/>
      </w:r>
    </w:p>
  </w:footnote>
  <w:footnote w:type="continuationSeparator" w:id="0">
    <w:p w14:paraId="19F5BBAC" w14:textId="77777777" w:rsidR="007A66DD" w:rsidRDefault="007A66DD" w:rsidP="0007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974"/>
    <w:multiLevelType w:val="multilevel"/>
    <w:tmpl w:val="CB96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F520A"/>
    <w:multiLevelType w:val="hybridMultilevel"/>
    <w:tmpl w:val="E0D61268"/>
    <w:lvl w:ilvl="0" w:tplc="08090005">
      <w:start w:val="1"/>
      <w:numFmt w:val="bullet"/>
      <w:lvlText w:val=""/>
      <w:lvlJc w:val="left"/>
      <w:pPr>
        <w:ind w:left="720" w:hanging="360"/>
      </w:pPr>
      <w:rPr>
        <w:rFonts w:ascii="Wingdings" w:hAnsi="Wingding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1289F"/>
    <w:multiLevelType w:val="hybridMultilevel"/>
    <w:tmpl w:val="29DC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73DB7"/>
    <w:multiLevelType w:val="multilevel"/>
    <w:tmpl w:val="B6E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B5FA2"/>
    <w:multiLevelType w:val="hybridMultilevel"/>
    <w:tmpl w:val="9D1EF2AC"/>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574115A"/>
    <w:multiLevelType w:val="hybridMultilevel"/>
    <w:tmpl w:val="D3C4B9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B1EC2"/>
    <w:multiLevelType w:val="hybridMultilevel"/>
    <w:tmpl w:val="3B1874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0F7BC9"/>
    <w:multiLevelType w:val="hybridMultilevel"/>
    <w:tmpl w:val="8C68082C"/>
    <w:lvl w:ilvl="0" w:tplc="06D204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DB1B46"/>
    <w:multiLevelType w:val="hybridMultilevel"/>
    <w:tmpl w:val="26E6AD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232DA2"/>
    <w:multiLevelType w:val="hybridMultilevel"/>
    <w:tmpl w:val="BE486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8372E0"/>
    <w:multiLevelType w:val="hybridMultilevel"/>
    <w:tmpl w:val="9160AB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12C60"/>
    <w:multiLevelType w:val="hybridMultilevel"/>
    <w:tmpl w:val="49DE34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3C4CB4"/>
    <w:multiLevelType w:val="multilevel"/>
    <w:tmpl w:val="9BC09C2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13270D"/>
    <w:multiLevelType w:val="hybridMultilevel"/>
    <w:tmpl w:val="7CEE41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9D52F7"/>
    <w:multiLevelType w:val="hybridMultilevel"/>
    <w:tmpl w:val="09B48E42"/>
    <w:lvl w:ilvl="0" w:tplc="F506A1F0">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2782E"/>
    <w:multiLevelType w:val="hybridMultilevel"/>
    <w:tmpl w:val="79B21D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266773">
    <w:abstractNumId w:val="3"/>
  </w:num>
  <w:num w:numId="2" w16cid:durableId="1253049778">
    <w:abstractNumId w:val="11"/>
  </w:num>
  <w:num w:numId="3" w16cid:durableId="1369065114">
    <w:abstractNumId w:val="0"/>
  </w:num>
  <w:num w:numId="4" w16cid:durableId="1094547807">
    <w:abstractNumId w:val="1"/>
  </w:num>
  <w:num w:numId="5" w16cid:durableId="829366758">
    <w:abstractNumId w:val="4"/>
  </w:num>
  <w:num w:numId="6" w16cid:durableId="195847329">
    <w:abstractNumId w:val="12"/>
  </w:num>
  <w:num w:numId="7" w16cid:durableId="773288732">
    <w:abstractNumId w:val="2"/>
  </w:num>
  <w:num w:numId="8" w16cid:durableId="856501723">
    <w:abstractNumId w:val="9"/>
  </w:num>
  <w:num w:numId="9" w16cid:durableId="988241656">
    <w:abstractNumId w:val="13"/>
  </w:num>
  <w:num w:numId="10" w16cid:durableId="1900046016">
    <w:abstractNumId w:val="14"/>
  </w:num>
  <w:num w:numId="11" w16cid:durableId="699236037">
    <w:abstractNumId w:val="7"/>
  </w:num>
  <w:num w:numId="12" w16cid:durableId="1191795290">
    <w:abstractNumId w:val="15"/>
  </w:num>
  <w:num w:numId="13" w16cid:durableId="405303178">
    <w:abstractNumId w:val="6"/>
  </w:num>
  <w:num w:numId="14" w16cid:durableId="1957906343">
    <w:abstractNumId w:val="5"/>
  </w:num>
  <w:num w:numId="15" w16cid:durableId="835652361">
    <w:abstractNumId w:val="8"/>
  </w:num>
  <w:num w:numId="16" w16cid:durableId="39136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4"/>
    <w:rsid w:val="000120CE"/>
    <w:rsid w:val="0001670D"/>
    <w:rsid w:val="00037A6D"/>
    <w:rsid w:val="000431DF"/>
    <w:rsid w:val="00044B70"/>
    <w:rsid w:val="00046672"/>
    <w:rsid w:val="000466A7"/>
    <w:rsid w:val="00050172"/>
    <w:rsid w:val="000552AD"/>
    <w:rsid w:val="00064EA0"/>
    <w:rsid w:val="000650C7"/>
    <w:rsid w:val="0007734E"/>
    <w:rsid w:val="00090E07"/>
    <w:rsid w:val="00093FE2"/>
    <w:rsid w:val="000A5E65"/>
    <w:rsid w:val="000C1D7F"/>
    <w:rsid w:val="000D1146"/>
    <w:rsid w:val="000D64BF"/>
    <w:rsid w:val="000E1D20"/>
    <w:rsid w:val="000E7CE8"/>
    <w:rsid w:val="000F062D"/>
    <w:rsid w:val="000F5676"/>
    <w:rsid w:val="000F6190"/>
    <w:rsid w:val="0010021F"/>
    <w:rsid w:val="00107964"/>
    <w:rsid w:val="001108C6"/>
    <w:rsid w:val="0011302A"/>
    <w:rsid w:val="00114DDF"/>
    <w:rsid w:val="00123174"/>
    <w:rsid w:val="0012417E"/>
    <w:rsid w:val="00125125"/>
    <w:rsid w:val="0013783D"/>
    <w:rsid w:val="0013787A"/>
    <w:rsid w:val="00146EC7"/>
    <w:rsid w:val="00150F7C"/>
    <w:rsid w:val="00157FA0"/>
    <w:rsid w:val="00160D5E"/>
    <w:rsid w:val="00164451"/>
    <w:rsid w:val="00171ACF"/>
    <w:rsid w:val="00173EE8"/>
    <w:rsid w:val="00177464"/>
    <w:rsid w:val="00181D83"/>
    <w:rsid w:val="001B08A0"/>
    <w:rsid w:val="001B6860"/>
    <w:rsid w:val="001C05BC"/>
    <w:rsid w:val="001C0CF3"/>
    <w:rsid w:val="001C4176"/>
    <w:rsid w:val="001D0CB1"/>
    <w:rsid w:val="001D4156"/>
    <w:rsid w:val="001E454D"/>
    <w:rsid w:val="001E5CF5"/>
    <w:rsid w:val="001E60B5"/>
    <w:rsid w:val="001F0516"/>
    <w:rsid w:val="00206566"/>
    <w:rsid w:val="002253F3"/>
    <w:rsid w:val="002269A9"/>
    <w:rsid w:val="00234F13"/>
    <w:rsid w:val="002421D9"/>
    <w:rsid w:val="0025724E"/>
    <w:rsid w:val="002572BF"/>
    <w:rsid w:val="00260159"/>
    <w:rsid w:val="0026280B"/>
    <w:rsid w:val="00272D63"/>
    <w:rsid w:val="00272E3C"/>
    <w:rsid w:val="00275DA7"/>
    <w:rsid w:val="002766DC"/>
    <w:rsid w:val="002835F9"/>
    <w:rsid w:val="00285E29"/>
    <w:rsid w:val="002B4C7B"/>
    <w:rsid w:val="002B4CF0"/>
    <w:rsid w:val="002C3CA2"/>
    <w:rsid w:val="002E2F62"/>
    <w:rsid w:val="002F31D4"/>
    <w:rsid w:val="00301436"/>
    <w:rsid w:val="00321CE5"/>
    <w:rsid w:val="00324185"/>
    <w:rsid w:val="00330583"/>
    <w:rsid w:val="0033112A"/>
    <w:rsid w:val="00340110"/>
    <w:rsid w:val="00344FB7"/>
    <w:rsid w:val="0034700C"/>
    <w:rsid w:val="0036659C"/>
    <w:rsid w:val="0036703D"/>
    <w:rsid w:val="00372BDE"/>
    <w:rsid w:val="0038143A"/>
    <w:rsid w:val="003820A7"/>
    <w:rsid w:val="00393A28"/>
    <w:rsid w:val="00395961"/>
    <w:rsid w:val="003D49C7"/>
    <w:rsid w:val="003D530C"/>
    <w:rsid w:val="003F27D1"/>
    <w:rsid w:val="003F723E"/>
    <w:rsid w:val="004037A8"/>
    <w:rsid w:val="00405F35"/>
    <w:rsid w:val="00406889"/>
    <w:rsid w:val="00416DE6"/>
    <w:rsid w:val="00445AA1"/>
    <w:rsid w:val="00447A42"/>
    <w:rsid w:val="00451780"/>
    <w:rsid w:val="004546EB"/>
    <w:rsid w:val="00456CBE"/>
    <w:rsid w:val="00462979"/>
    <w:rsid w:val="00462D12"/>
    <w:rsid w:val="00472771"/>
    <w:rsid w:val="00475104"/>
    <w:rsid w:val="00477B2C"/>
    <w:rsid w:val="00477F27"/>
    <w:rsid w:val="00481BA7"/>
    <w:rsid w:val="00485044"/>
    <w:rsid w:val="00485A0B"/>
    <w:rsid w:val="00492638"/>
    <w:rsid w:val="004937B7"/>
    <w:rsid w:val="0049548D"/>
    <w:rsid w:val="004A0FDA"/>
    <w:rsid w:val="004A108E"/>
    <w:rsid w:val="004A18D2"/>
    <w:rsid w:val="004B0A87"/>
    <w:rsid w:val="004B6C00"/>
    <w:rsid w:val="004B734D"/>
    <w:rsid w:val="004C1CD2"/>
    <w:rsid w:val="004C6153"/>
    <w:rsid w:val="004E7A6A"/>
    <w:rsid w:val="004F063F"/>
    <w:rsid w:val="00500DDB"/>
    <w:rsid w:val="0050702C"/>
    <w:rsid w:val="00521A13"/>
    <w:rsid w:val="00531F5F"/>
    <w:rsid w:val="00532343"/>
    <w:rsid w:val="00534B87"/>
    <w:rsid w:val="00542A8A"/>
    <w:rsid w:val="00543139"/>
    <w:rsid w:val="005504C3"/>
    <w:rsid w:val="00551D25"/>
    <w:rsid w:val="00560511"/>
    <w:rsid w:val="00565477"/>
    <w:rsid w:val="00565FD1"/>
    <w:rsid w:val="00571B21"/>
    <w:rsid w:val="00573719"/>
    <w:rsid w:val="00593628"/>
    <w:rsid w:val="005B129E"/>
    <w:rsid w:val="005B3F30"/>
    <w:rsid w:val="005C4812"/>
    <w:rsid w:val="005D389F"/>
    <w:rsid w:val="005E0C9E"/>
    <w:rsid w:val="005E146A"/>
    <w:rsid w:val="005E29AA"/>
    <w:rsid w:val="005F1415"/>
    <w:rsid w:val="00600D97"/>
    <w:rsid w:val="006024E9"/>
    <w:rsid w:val="006072F6"/>
    <w:rsid w:val="0061197C"/>
    <w:rsid w:val="006121E7"/>
    <w:rsid w:val="00613BC6"/>
    <w:rsid w:val="00621087"/>
    <w:rsid w:val="00622DAE"/>
    <w:rsid w:val="0063192C"/>
    <w:rsid w:val="00657A52"/>
    <w:rsid w:val="006618E7"/>
    <w:rsid w:val="0066257D"/>
    <w:rsid w:val="006659EA"/>
    <w:rsid w:val="0066708F"/>
    <w:rsid w:val="0067261E"/>
    <w:rsid w:val="006832B7"/>
    <w:rsid w:val="006909CA"/>
    <w:rsid w:val="006A16E5"/>
    <w:rsid w:val="006B0DE3"/>
    <w:rsid w:val="006D4228"/>
    <w:rsid w:val="006E18E9"/>
    <w:rsid w:val="006E3F71"/>
    <w:rsid w:val="006F1415"/>
    <w:rsid w:val="006F59DC"/>
    <w:rsid w:val="006F66EB"/>
    <w:rsid w:val="007115EA"/>
    <w:rsid w:val="007128FD"/>
    <w:rsid w:val="00737CFA"/>
    <w:rsid w:val="00740A81"/>
    <w:rsid w:val="00743C03"/>
    <w:rsid w:val="00743FF6"/>
    <w:rsid w:val="007500E0"/>
    <w:rsid w:val="007518D9"/>
    <w:rsid w:val="0077397F"/>
    <w:rsid w:val="007840D5"/>
    <w:rsid w:val="007A610A"/>
    <w:rsid w:val="007A66DD"/>
    <w:rsid w:val="007A6775"/>
    <w:rsid w:val="007D079A"/>
    <w:rsid w:val="007D7ABB"/>
    <w:rsid w:val="007E0BAF"/>
    <w:rsid w:val="00801A99"/>
    <w:rsid w:val="00801D15"/>
    <w:rsid w:val="008028B5"/>
    <w:rsid w:val="008045E6"/>
    <w:rsid w:val="00805AC5"/>
    <w:rsid w:val="00812979"/>
    <w:rsid w:val="00823EA4"/>
    <w:rsid w:val="00827807"/>
    <w:rsid w:val="00830A9D"/>
    <w:rsid w:val="00833580"/>
    <w:rsid w:val="0083512F"/>
    <w:rsid w:val="00847D63"/>
    <w:rsid w:val="0085794C"/>
    <w:rsid w:val="008579D3"/>
    <w:rsid w:val="00860104"/>
    <w:rsid w:val="0086749E"/>
    <w:rsid w:val="00870778"/>
    <w:rsid w:val="00873B90"/>
    <w:rsid w:val="00875B5C"/>
    <w:rsid w:val="00877861"/>
    <w:rsid w:val="00883657"/>
    <w:rsid w:val="0089188B"/>
    <w:rsid w:val="008933EB"/>
    <w:rsid w:val="00894340"/>
    <w:rsid w:val="008A77BA"/>
    <w:rsid w:val="008B1A83"/>
    <w:rsid w:val="008C4898"/>
    <w:rsid w:val="008C6C42"/>
    <w:rsid w:val="008D6911"/>
    <w:rsid w:val="008D7C56"/>
    <w:rsid w:val="008F7158"/>
    <w:rsid w:val="009027DE"/>
    <w:rsid w:val="00902F3B"/>
    <w:rsid w:val="00904F91"/>
    <w:rsid w:val="00907440"/>
    <w:rsid w:val="00907511"/>
    <w:rsid w:val="0091479A"/>
    <w:rsid w:val="009276E7"/>
    <w:rsid w:val="009403E2"/>
    <w:rsid w:val="00940DBF"/>
    <w:rsid w:val="00943C33"/>
    <w:rsid w:val="00946308"/>
    <w:rsid w:val="00957704"/>
    <w:rsid w:val="0096080F"/>
    <w:rsid w:val="00965838"/>
    <w:rsid w:val="0098308D"/>
    <w:rsid w:val="009833FF"/>
    <w:rsid w:val="009860DF"/>
    <w:rsid w:val="009876C1"/>
    <w:rsid w:val="009A44E5"/>
    <w:rsid w:val="009B273C"/>
    <w:rsid w:val="009B3B47"/>
    <w:rsid w:val="009B73A0"/>
    <w:rsid w:val="009C4D0A"/>
    <w:rsid w:val="009D4D41"/>
    <w:rsid w:val="009D4EB5"/>
    <w:rsid w:val="009D5AE0"/>
    <w:rsid w:val="009D7499"/>
    <w:rsid w:val="009E6278"/>
    <w:rsid w:val="009E7901"/>
    <w:rsid w:val="00A02252"/>
    <w:rsid w:val="00A0245A"/>
    <w:rsid w:val="00A054E8"/>
    <w:rsid w:val="00A37C0E"/>
    <w:rsid w:val="00A47BD3"/>
    <w:rsid w:val="00A76955"/>
    <w:rsid w:val="00A812A1"/>
    <w:rsid w:val="00A87B23"/>
    <w:rsid w:val="00A913D9"/>
    <w:rsid w:val="00AA0375"/>
    <w:rsid w:val="00AA542F"/>
    <w:rsid w:val="00AA72DF"/>
    <w:rsid w:val="00AA7ACD"/>
    <w:rsid w:val="00AC2CB1"/>
    <w:rsid w:val="00AC725F"/>
    <w:rsid w:val="00AC765F"/>
    <w:rsid w:val="00AD265A"/>
    <w:rsid w:val="00AD3ED2"/>
    <w:rsid w:val="00AD4EF0"/>
    <w:rsid w:val="00AE02BE"/>
    <w:rsid w:val="00AF0E6A"/>
    <w:rsid w:val="00AF1292"/>
    <w:rsid w:val="00AF6E71"/>
    <w:rsid w:val="00AF7BD3"/>
    <w:rsid w:val="00B00AE9"/>
    <w:rsid w:val="00B03536"/>
    <w:rsid w:val="00B12DA7"/>
    <w:rsid w:val="00B2346A"/>
    <w:rsid w:val="00B379AC"/>
    <w:rsid w:val="00B622BB"/>
    <w:rsid w:val="00B74804"/>
    <w:rsid w:val="00B77BF0"/>
    <w:rsid w:val="00B80EA4"/>
    <w:rsid w:val="00B83D82"/>
    <w:rsid w:val="00B9510B"/>
    <w:rsid w:val="00BA3CC7"/>
    <w:rsid w:val="00BB04E7"/>
    <w:rsid w:val="00BB124A"/>
    <w:rsid w:val="00BE2245"/>
    <w:rsid w:val="00BE424D"/>
    <w:rsid w:val="00BF2C2F"/>
    <w:rsid w:val="00BF67B0"/>
    <w:rsid w:val="00C055DC"/>
    <w:rsid w:val="00C14966"/>
    <w:rsid w:val="00C1500F"/>
    <w:rsid w:val="00C240CC"/>
    <w:rsid w:val="00C2486E"/>
    <w:rsid w:val="00C30070"/>
    <w:rsid w:val="00C37303"/>
    <w:rsid w:val="00C41DD3"/>
    <w:rsid w:val="00C424DC"/>
    <w:rsid w:val="00C53617"/>
    <w:rsid w:val="00C60716"/>
    <w:rsid w:val="00C60AFB"/>
    <w:rsid w:val="00C6448A"/>
    <w:rsid w:val="00C70B94"/>
    <w:rsid w:val="00C83F80"/>
    <w:rsid w:val="00C8455E"/>
    <w:rsid w:val="00C900FB"/>
    <w:rsid w:val="00C97CF7"/>
    <w:rsid w:val="00CA23A9"/>
    <w:rsid w:val="00CC0AAE"/>
    <w:rsid w:val="00CE2393"/>
    <w:rsid w:val="00CE2906"/>
    <w:rsid w:val="00CE63F1"/>
    <w:rsid w:val="00CF0A20"/>
    <w:rsid w:val="00CF5710"/>
    <w:rsid w:val="00D059F1"/>
    <w:rsid w:val="00D10379"/>
    <w:rsid w:val="00D16345"/>
    <w:rsid w:val="00D20502"/>
    <w:rsid w:val="00D2324E"/>
    <w:rsid w:val="00D23C15"/>
    <w:rsid w:val="00D306A5"/>
    <w:rsid w:val="00D51438"/>
    <w:rsid w:val="00D62AC4"/>
    <w:rsid w:val="00D66627"/>
    <w:rsid w:val="00D76378"/>
    <w:rsid w:val="00D85994"/>
    <w:rsid w:val="00D86DD4"/>
    <w:rsid w:val="00D90D17"/>
    <w:rsid w:val="00D9463C"/>
    <w:rsid w:val="00D973CC"/>
    <w:rsid w:val="00DA2960"/>
    <w:rsid w:val="00DA2CA0"/>
    <w:rsid w:val="00DA483D"/>
    <w:rsid w:val="00DC2356"/>
    <w:rsid w:val="00DE1FA9"/>
    <w:rsid w:val="00DE6772"/>
    <w:rsid w:val="00DF1B2A"/>
    <w:rsid w:val="00DF27A8"/>
    <w:rsid w:val="00DF3116"/>
    <w:rsid w:val="00E0580E"/>
    <w:rsid w:val="00E2672F"/>
    <w:rsid w:val="00E27C1B"/>
    <w:rsid w:val="00E32426"/>
    <w:rsid w:val="00E339FE"/>
    <w:rsid w:val="00E410F6"/>
    <w:rsid w:val="00E46962"/>
    <w:rsid w:val="00E5692D"/>
    <w:rsid w:val="00E80046"/>
    <w:rsid w:val="00E878F9"/>
    <w:rsid w:val="00E94AC1"/>
    <w:rsid w:val="00E97069"/>
    <w:rsid w:val="00EA57C2"/>
    <w:rsid w:val="00EA6635"/>
    <w:rsid w:val="00EA6FC3"/>
    <w:rsid w:val="00EB04F7"/>
    <w:rsid w:val="00ED24F8"/>
    <w:rsid w:val="00ED35D8"/>
    <w:rsid w:val="00ED5E15"/>
    <w:rsid w:val="00EE7AA3"/>
    <w:rsid w:val="00EF3217"/>
    <w:rsid w:val="00EF7190"/>
    <w:rsid w:val="00F11A8C"/>
    <w:rsid w:val="00F14F4F"/>
    <w:rsid w:val="00F31399"/>
    <w:rsid w:val="00F33DA3"/>
    <w:rsid w:val="00F44DA8"/>
    <w:rsid w:val="00F45888"/>
    <w:rsid w:val="00F45BDD"/>
    <w:rsid w:val="00F61395"/>
    <w:rsid w:val="00F622E0"/>
    <w:rsid w:val="00F70EE4"/>
    <w:rsid w:val="00F73CF3"/>
    <w:rsid w:val="00F94DF6"/>
    <w:rsid w:val="00FA3BF2"/>
    <w:rsid w:val="00FB0DE3"/>
    <w:rsid w:val="00FC1406"/>
    <w:rsid w:val="00FC7454"/>
    <w:rsid w:val="00FC7737"/>
    <w:rsid w:val="00FC7D52"/>
    <w:rsid w:val="00FD7B4B"/>
    <w:rsid w:val="00FE0447"/>
    <w:rsid w:val="00FE1368"/>
    <w:rsid w:val="00FF0551"/>
    <w:rsid w:val="00FF40E7"/>
    <w:rsid w:val="00FF5116"/>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EFAF6"/>
  <w15:chartTrackingRefBased/>
  <w15:docId w15:val="{7F74C3D6-9348-634F-929E-27F1D055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Indx1Char">
    <w:name w:val="Normal Ind x1 Char"/>
    <w:link w:val="NormalIndx1"/>
    <w:locked/>
    <w:rsid w:val="00740A81"/>
    <w:rPr>
      <w:rFonts w:ascii="Arial" w:eastAsia="Times New Roman" w:hAnsi="Arial" w:cs="Arial"/>
    </w:rPr>
  </w:style>
  <w:style w:type="paragraph" w:customStyle="1" w:styleId="NormalIndx1">
    <w:name w:val="Normal Ind x1"/>
    <w:basedOn w:val="Normal"/>
    <w:link w:val="NormalIndx1Char"/>
    <w:rsid w:val="00740A81"/>
    <w:pPr>
      <w:snapToGrid w:val="0"/>
      <w:spacing w:before="60" w:after="60"/>
      <w:jc w:val="both"/>
    </w:pPr>
    <w:rPr>
      <w:rFonts w:ascii="Arial" w:eastAsia="Times New Roman" w:hAnsi="Arial" w:cs="Arial"/>
    </w:rPr>
  </w:style>
  <w:style w:type="paragraph" w:styleId="ListParagraph">
    <w:name w:val="List Paragraph"/>
    <w:basedOn w:val="Normal"/>
    <w:uiPriority w:val="34"/>
    <w:qFormat/>
    <w:rsid w:val="0066257D"/>
    <w:pPr>
      <w:ind w:left="720"/>
      <w:contextualSpacing/>
    </w:pPr>
  </w:style>
  <w:style w:type="character" w:styleId="Hyperlink">
    <w:name w:val="Hyperlink"/>
    <w:basedOn w:val="DefaultParagraphFont"/>
    <w:uiPriority w:val="99"/>
    <w:unhideWhenUsed/>
    <w:rsid w:val="00160D5E"/>
    <w:rPr>
      <w:color w:val="0000FF"/>
      <w:u w:val="single"/>
    </w:rPr>
  </w:style>
  <w:style w:type="character" w:styleId="CommentReference">
    <w:name w:val="annotation reference"/>
    <w:basedOn w:val="DefaultParagraphFont"/>
    <w:uiPriority w:val="99"/>
    <w:semiHidden/>
    <w:unhideWhenUsed/>
    <w:rsid w:val="00160D5E"/>
    <w:rPr>
      <w:sz w:val="16"/>
      <w:szCs w:val="16"/>
    </w:rPr>
  </w:style>
  <w:style w:type="paragraph" w:styleId="CommentText">
    <w:name w:val="annotation text"/>
    <w:basedOn w:val="Normal"/>
    <w:link w:val="CommentTextChar"/>
    <w:uiPriority w:val="99"/>
    <w:unhideWhenUsed/>
    <w:rsid w:val="00160D5E"/>
    <w:pPr>
      <w:spacing w:after="160"/>
    </w:pPr>
    <w:rPr>
      <w:sz w:val="20"/>
      <w:szCs w:val="20"/>
    </w:rPr>
  </w:style>
  <w:style w:type="character" w:customStyle="1" w:styleId="CommentTextChar">
    <w:name w:val="Comment Text Char"/>
    <w:basedOn w:val="DefaultParagraphFont"/>
    <w:link w:val="CommentText"/>
    <w:uiPriority w:val="99"/>
    <w:rsid w:val="00160D5E"/>
    <w:rPr>
      <w:sz w:val="20"/>
      <w:szCs w:val="20"/>
    </w:rPr>
  </w:style>
  <w:style w:type="character" w:styleId="FollowedHyperlink">
    <w:name w:val="FollowedHyperlink"/>
    <w:basedOn w:val="DefaultParagraphFont"/>
    <w:uiPriority w:val="99"/>
    <w:semiHidden/>
    <w:unhideWhenUsed/>
    <w:rsid w:val="00F33DA3"/>
    <w:rPr>
      <w:color w:val="954F72" w:themeColor="followedHyperlink"/>
      <w:u w:val="single"/>
    </w:rPr>
  </w:style>
  <w:style w:type="character" w:styleId="UnresolvedMention">
    <w:name w:val="Unresolved Mention"/>
    <w:basedOn w:val="DefaultParagraphFont"/>
    <w:uiPriority w:val="99"/>
    <w:semiHidden/>
    <w:unhideWhenUsed/>
    <w:rsid w:val="00FE1368"/>
    <w:rPr>
      <w:color w:val="605E5C"/>
      <w:shd w:val="clear" w:color="auto" w:fill="E1DFDD"/>
    </w:rPr>
  </w:style>
  <w:style w:type="paragraph" w:customStyle="1" w:styleId="Default">
    <w:name w:val="Default"/>
    <w:rsid w:val="00AC2CB1"/>
    <w:pPr>
      <w:autoSpaceDE w:val="0"/>
      <w:autoSpaceDN w:val="0"/>
      <w:adjustRightInd w:val="0"/>
    </w:pPr>
    <w:rPr>
      <w:rFonts w:ascii="Arial" w:hAnsi="Arial" w:cs="Arial"/>
      <w:color w:val="000000"/>
    </w:rPr>
  </w:style>
  <w:style w:type="paragraph" w:styleId="CommentSubject">
    <w:name w:val="annotation subject"/>
    <w:basedOn w:val="CommentText"/>
    <w:next w:val="CommentText"/>
    <w:link w:val="CommentSubjectChar"/>
    <w:uiPriority w:val="99"/>
    <w:semiHidden/>
    <w:unhideWhenUsed/>
    <w:rsid w:val="00531F5F"/>
    <w:pPr>
      <w:spacing w:after="0"/>
    </w:pPr>
    <w:rPr>
      <w:b/>
      <w:bCs/>
    </w:rPr>
  </w:style>
  <w:style w:type="character" w:customStyle="1" w:styleId="CommentSubjectChar">
    <w:name w:val="Comment Subject Char"/>
    <w:basedOn w:val="CommentTextChar"/>
    <w:link w:val="CommentSubject"/>
    <w:uiPriority w:val="99"/>
    <w:semiHidden/>
    <w:rsid w:val="00531F5F"/>
    <w:rPr>
      <w:b/>
      <w:bCs/>
      <w:sz w:val="20"/>
      <w:szCs w:val="20"/>
    </w:rPr>
  </w:style>
  <w:style w:type="paragraph" w:styleId="Header">
    <w:name w:val="header"/>
    <w:basedOn w:val="Normal"/>
    <w:link w:val="HeaderChar"/>
    <w:uiPriority w:val="99"/>
    <w:unhideWhenUsed/>
    <w:rsid w:val="00DE6772"/>
    <w:pPr>
      <w:tabs>
        <w:tab w:val="center" w:pos="4513"/>
        <w:tab w:val="right" w:pos="9026"/>
      </w:tabs>
    </w:pPr>
  </w:style>
  <w:style w:type="character" w:customStyle="1" w:styleId="HeaderChar">
    <w:name w:val="Header Char"/>
    <w:basedOn w:val="DefaultParagraphFont"/>
    <w:link w:val="Header"/>
    <w:uiPriority w:val="99"/>
    <w:rsid w:val="00DE6772"/>
  </w:style>
  <w:style w:type="paragraph" w:styleId="Footer">
    <w:name w:val="footer"/>
    <w:basedOn w:val="Normal"/>
    <w:link w:val="FooterChar"/>
    <w:uiPriority w:val="99"/>
    <w:unhideWhenUsed/>
    <w:rsid w:val="00DE6772"/>
    <w:pPr>
      <w:tabs>
        <w:tab w:val="center" w:pos="4513"/>
        <w:tab w:val="right" w:pos="9026"/>
      </w:tabs>
    </w:pPr>
  </w:style>
  <w:style w:type="character" w:customStyle="1" w:styleId="FooterChar">
    <w:name w:val="Footer Char"/>
    <w:basedOn w:val="DefaultParagraphFont"/>
    <w:link w:val="Footer"/>
    <w:uiPriority w:val="99"/>
    <w:rsid w:val="00DE6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1198660084">
      <w:bodyDiv w:val="1"/>
      <w:marLeft w:val="0"/>
      <w:marRight w:val="0"/>
      <w:marTop w:val="0"/>
      <w:marBottom w:val="0"/>
      <w:divBdr>
        <w:top w:val="none" w:sz="0" w:space="0" w:color="auto"/>
        <w:left w:val="none" w:sz="0" w:space="0" w:color="auto"/>
        <w:bottom w:val="none" w:sz="0" w:space="0" w:color="auto"/>
        <w:right w:val="none" w:sz="0" w:space="0" w:color="auto"/>
      </w:divBdr>
      <w:divsChild>
        <w:div w:id="705720123">
          <w:marLeft w:val="0"/>
          <w:marRight w:val="0"/>
          <w:marTop w:val="0"/>
          <w:marBottom w:val="0"/>
          <w:divBdr>
            <w:top w:val="none" w:sz="0" w:space="0" w:color="auto"/>
            <w:left w:val="none" w:sz="0" w:space="0" w:color="auto"/>
            <w:bottom w:val="none" w:sz="0" w:space="0" w:color="auto"/>
            <w:right w:val="none" w:sz="0" w:space="0" w:color="auto"/>
          </w:divBdr>
          <w:divsChild>
            <w:div w:id="1465393018">
              <w:marLeft w:val="0"/>
              <w:marRight w:val="0"/>
              <w:marTop w:val="0"/>
              <w:marBottom w:val="0"/>
              <w:divBdr>
                <w:top w:val="none" w:sz="0" w:space="0" w:color="auto"/>
                <w:left w:val="none" w:sz="0" w:space="0" w:color="auto"/>
                <w:bottom w:val="none" w:sz="0" w:space="0" w:color="auto"/>
                <w:right w:val="none" w:sz="0" w:space="0" w:color="auto"/>
              </w:divBdr>
              <w:divsChild>
                <w:div w:id="14295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43486">
      <w:bodyDiv w:val="1"/>
      <w:marLeft w:val="0"/>
      <w:marRight w:val="0"/>
      <w:marTop w:val="0"/>
      <w:marBottom w:val="0"/>
      <w:divBdr>
        <w:top w:val="none" w:sz="0" w:space="0" w:color="auto"/>
        <w:left w:val="none" w:sz="0" w:space="0" w:color="auto"/>
        <w:bottom w:val="none" w:sz="0" w:space="0" w:color="auto"/>
        <w:right w:val="none" w:sz="0" w:space="0" w:color="auto"/>
      </w:divBdr>
      <w:divsChild>
        <w:div w:id="1455636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pa.co.uk/dental/dental-insurance/employee-support" TargetMode="External"/><Relationship Id="rId18" Type="http://schemas.openxmlformats.org/officeDocument/2006/relationships/hyperlink" Target="https://www.bupa.co.uk/MyBupa" TargetMode="External"/><Relationship Id="rId3" Type="http://schemas.openxmlformats.org/officeDocument/2006/relationships/customXml" Target="../customXml/item3.xml"/><Relationship Id="rId21" Type="http://schemas.openxmlformats.org/officeDocument/2006/relationships/hyperlink" Target="https://www.bupa.co.uk/dental/dental-insurance/employee-support" TargetMode="External"/><Relationship Id="rId7" Type="http://schemas.openxmlformats.org/officeDocument/2006/relationships/webSettings" Target="webSettings.xml"/><Relationship Id="rId12" Type="http://schemas.openxmlformats.org/officeDocument/2006/relationships/hyperlink" Target="https://www.bupa.co.uk/~/media/Files/MMS/MMS-hosting/duk-12638" TargetMode="External"/><Relationship Id="rId17" Type="http://schemas.openxmlformats.org/officeDocument/2006/relationships/hyperlink" Target="file:///C:\Users\LEEB\AppData\Local\Temp\MicrosoftEdgeDownloads\7655d14a-49f5-41d3-91fb-efce7a31950b\&#8203;" TargetMode="External"/><Relationship Id="rId2" Type="http://schemas.openxmlformats.org/officeDocument/2006/relationships/customXml" Target="../customXml/item2.xml"/><Relationship Id="rId16" Type="http://schemas.openxmlformats.org/officeDocument/2006/relationships/hyperlink" Target="https://www.bupa.co.uk/MyBupa" TargetMode="External"/><Relationship Id="rId20" Type="http://schemas.openxmlformats.org/officeDocument/2006/relationships/hyperlink" Target="mailto:dentalmemberservices@bu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nder.bupa.co.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inder.bupa.co.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bupa.co.uk/dental/dental-insur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upa.co.uk/MyBup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D0C378443FD4C84ECA50961E486D3" ma:contentTypeVersion="15" ma:contentTypeDescription="Create a new document." ma:contentTypeScope="" ma:versionID="1bbd8341c04c1a4d9934ca6dba39fe3e">
  <xsd:schema xmlns:xsd="http://www.w3.org/2001/XMLSchema" xmlns:xs="http://www.w3.org/2001/XMLSchema" xmlns:p="http://schemas.microsoft.com/office/2006/metadata/properties" xmlns:ns1="http://schemas.microsoft.com/sharepoint/v3" xmlns:ns3="c644206c-798b-430b-a427-c5da69a818f1" xmlns:ns4="b626b9d7-f276-4741-bcb4-ee24bea2bc7a" targetNamespace="http://schemas.microsoft.com/office/2006/metadata/properties" ma:root="true" ma:fieldsID="3602b59c797b12ff34e3be7d6c31157b" ns1:_="" ns3:_="" ns4:_="">
    <xsd:import namespace="http://schemas.microsoft.com/sharepoint/v3"/>
    <xsd:import namespace="c644206c-798b-430b-a427-c5da69a818f1"/>
    <xsd:import namespace="b626b9d7-f276-4741-bcb4-ee24bea2bc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4206c-798b-430b-a427-c5da69a818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6b9d7-f276-4741-bcb4-ee24bea2bc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0F1C1-29D8-4929-B685-A7C1460ACB43}">
  <ds:schemaRefs>
    <ds:schemaRef ds:uri="http://schemas.microsoft.com/sharepoint/v3/contenttype/forms"/>
  </ds:schemaRefs>
</ds:datastoreItem>
</file>

<file path=customXml/itemProps2.xml><?xml version="1.0" encoding="utf-8"?>
<ds:datastoreItem xmlns:ds="http://schemas.openxmlformats.org/officeDocument/2006/customXml" ds:itemID="{99A81E23-9449-404F-9F34-3F87D6CDFAF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1432238-69E8-4AF9-84CB-9905E3790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44206c-798b-430b-a427-c5da69a818f1"/>
    <ds:schemaRef ds:uri="b626b9d7-f276-4741-bcb4-ee24bea2b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Dental Flex benefits web text</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Flex benefits web text</dc:title>
  <dc:subject/>
  <dc:creator>Branden Mcleod</dc:creator>
  <cp:keywords>Accessibility</cp:keywords>
  <dc:description/>
  <cp:lastModifiedBy>Abi Richardson</cp:lastModifiedBy>
  <cp:revision>4</cp:revision>
  <cp:lastPrinted>2025-02-25T08:59:00Z</cp:lastPrinted>
  <dcterms:created xsi:type="dcterms:W3CDTF">2025-02-25T08:56:00Z</dcterms:created>
  <dcterms:modified xsi:type="dcterms:W3CDTF">2025-02-25T13:20:00Z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be1af3-6323-4f56-9271-8eead9599d8b_Enabled">
    <vt:lpwstr>true</vt:lpwstr>
  </property>
  <property fmtid="{D5CDD505-2E9C-101B-9397-08002B2CF9AE}" pid="3" name="MSIP_Label_0dbe1af3-6323-4f56-9271-8eead9599d8b_SetDate">
    <vt:lpwstr>2022-05-04T13:23:27Z</vt:lpwstr>
  </property>
  <property fmtid="{D5CDD505-2E9C-101B-9397-08002B2CF9AE}" pid="4" name="MSIP_Label_0dbe1af3-6323-4f56-9271-8eead9599d8b_Method">
    <vt:lpwstr>Privileged</vt:lpwstr>
  </property>
  <property fmtid="{D5CDD505-2E9C-101B-9397-08002B2CF9AE}" pid="5" name="MSIP_Label_0dbe1af3-6323-4f56-9271-8eead9599d8b_Name">
    <vt:lpwstr>Business Use Only</vt:lpwstr>
  </property>
  <property fmtid="{D5CDD505-2E9C-101B-9397-08002B2CF9AE}" pid="6" name="MSIP_Label_0dbe1af3-6323-4f56-9271-8eead9599d8b_SiteId">
    <vt:lpwstr>02af5f5e-dd71-4056-8090-3e7b436a65db</vt:lpwstr>
  </property>
  <property fmtid="{D5CDD505-2E9C-101B-9397-08002B2CF9AE}" pid="7" name="MSIP_Label_0dbe1af3-6323-4f56-9271-8eead9599d8b_ActionId">
    <vt:lpwstr>315447ed-23c7-4c5e-92e3-4ef99257ecac</vt:lpwstr>
  </property>
  <property fmtid="{D5CDD505-2E9C-101B-9397-08002B2CF9AE}" pid="8" name="MSIP_Label_0dbe1af3-6323-4f56-9271-8eead9599d8b_ContentBits">
    <vt:lpwstr>0</vt:lpwstr>
  </property>
  <property fmtid="{D5CDD505-2E9C-101B-9397-08002B2CF9AE}" pid="9" name="ContentTypeId">
    <vt:lpwstr>0x010100DC1D0C378443FD4C84ECA50961E486D3</vt:lpwstr>
  </property>
</Properties>
</file>