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EBD7" w14:textId="77777777" w:rsidR="00724616" w:rsidRPr="009D163C" w:rsidRDefault="00724616" w:rsidP="00724616">
      <w:pPr>
        <w:spacing w:line="360" w:lineRule="auto"/>
        <w:rPr>
          <w:color w:val="DB3907"/>
        </w:rPr>
      </w:pPr>
      <w:r w:rsidRPr="009D163C">
        <w:rPr>
          <w:color w:val="DB3907"/>
        </w:rPr>
        <w:t>[Company Name / Logo]</w:t>
      </w:r>
    </w:p>
    <w:p w14:paraId="57F486BD" w14:textId="77777777" w:rsidR="00724616" w:rsidRPr="00724616" w:rsidRDefault="00724616" w:rsidP="00724616">
      <w:pPr>
        <w:pStyle w:val="Maindoctitle"/>
        <w:rPr>
          <w:sz w:val="28"/>
          <w:szCs w:val="28"/>
        </w:rPr>
      </w:pPr>
    </w:p>
    <w:p w14:paraId="7D615B39" w14:textId="3DF76BEF" w:rsidR="00E85656" w:rsidRDefault="00B85120" w:rsidP="00724616">
      <w:pPr>
        <w:pStyle w:val="Maindoctitle"/>
      </w:pPr>
      <w:r>
        <w:t>Template Document: Health and Wellbeing Policy</w:t>
      </w:r>
    </w:p>
    <w:p w14:paraId="7D615B3A" w14:textId="2DFEB74C" w:rsidR="00E85656" w:rsidRDefault="00B85120" w:rsidP="00724616">
      <w:pPr>
        <w:pStyle w:val="H1"/>
      </w:pPr>
      <w:r>
        <w:t>Introduction</w:t>
      </w:r>
    </w:p>
    <w:p w14:paraId="7D615B3B" w14:textId="2BBC95B0" w:rsidR="00E85656" w:rsidRDefault="00B85120" w:rsidP="00724616">
      <w:pPr>
        <w:pStyle w:val="Bodycopy10pt"/>
      </w:pPr>
      <w:r>
        <w:t>This document is an optional policy</w:t>
      </w:r>
      <w:r w:rsidR="00C64766">
        <w:t xml:space="preserve"> that</w:t>
      </w:r>
      <w:r>
        <w:t xml:space="preserve"> can be used to help you set out how you support your employees</w:t>
      </w:r>
      <w:r w:rsidR="004166F2">
        <w:t>’</w:t>
      </w:r>
      <w:r>
        <w:t xml:space="preserve"> health and wellbeing through various initiatives.</w:t>
      </w:r>
      <w:r w:rsidR="004166F2">
        <w:t xml:space="preserve"> </w:t>
      </w:r>
      <w:r>
        <w:t xml:space="preserve">It is a useful optional policy that can support your existing main </w:t>
      </w:r>
      <w:r w:rsidR="00C64766">
        <w:t>health and safety policy</w:t>
      </w:r>
      <w:r>
        <w:t>.</w:t>
      </w:r>
    </w:p>
    <w:p w14:paraId="7D615B3C" w14:textId="77777777" w:rsidR="00E85656" w:rsidRDefault="00B85120" w:rsidP="00724616">
      <w:pPr>
        <w:pStyle w:val="Bodycopy10pt"/>
      </w:pPr>
      <w:r>
        <w:t>As this is an optional policy, it can be tailored by removing any section which you feel is not appropriate to your place of work.</w:t>
      </w:r>
    </w:p>
    <w:p w14:paraId="7D615B3E" w14:textId="02513BAE" w:rsidR="00E85656" w:rsidRDefault="00B85120" w:rsidP="00724616">
      <w:pPr>
        <w:pStyle w:val="H1"/>
      </w:pPr>
      <w:r>
        <w:t xml:space="preserve">Legal </w:t>
      </w:r>
      <w:r w:rsidR="002D448F">
        <w:t>C</w:t>
      </w:r>
      <w:r>
        <w:t>onsiderations</w:t>
      </w:r>
    </w:p>
    <w:p w14:paraId="7D615B3F" w14:textId="77777777" w:rsidR="00E85656" w:rsidRDefault="00B85120" w:rsidP="00724616">
      <w:pPr>
        <w:pStyle w:val="Bodycopy10pt"/>
      </w:pPr>
      <w:r>
        <w:t>The following pieces of legislation apply to this policy:</w:t>
      </w:r>
    </w:p>
    <w:p w14:paraId="7D615B40" w14:textId="77777777" w:rsidR="00E85656" w:rsidRPr="00724616" w:rsidRDefault="00B85120" w:rsidP="00724616">
      <w:pPr>
        <w:pStyle w:val="Bulletpoint"/>
      </w:pPr>
      <w:r w:rsidRPr="00724616">
        <w:t>Health and Safety at Work etc Act 1974 (HASAWA)</w:t>
      </w:r>
    </w:p>
    <w:p w14:paraId="7D615B41" w14:textId="77777777" w:rsidR="00E85656" w:rsidRPr="00724616" w:rsidRDefault="00B85120" w:rsidP="00724616">
      <w:pPr>
        <w:pStyle w:val="Bulletpoint"/>
      </w:pPr>
      <w:r w:rsidRPr="00724616">
        <w:t>Workplace Health, Safety and Welfare Regulations 1992</w:t>
      </w:r>
    </w:p>
    <w:p w14:paraId="7D615B42" w14:textId="77777777" w:rsidR="00E85656" w:rsidRPr="00724616" w:rsidRDefault="00B85120" w:rsidP="00724616">
      <w:pPr>
        <w:pStyle w:val="Bulletpoint"/>
      </w:pPr>
      <w:r w:rsidRPr="00724616">
        <w:t>Management of Health and Safety at Work Regulations 1999</w:t>
      </w:r>
    </w:p>
    <w:p w14:paraId="7D615B43" w14:textId="77777777" w:rsidR="00E85656" w:rsidRPr="00724616" w:rsidRDefault="00B85120" w:rsidP="00724616">
      <w:pPr>
        <w:pStyle w:val="Bulletpoint"/>
      </w:pPr>
      <w:r w:rsidRPr="00724616">
        <w:t>Corporate Manslaughter and Corporate Homicide Act 2007</w:t>
      </w:r>
    </w:p>
    <w:p w14:paraId="7D615B44" w14:textId="77777777" w:rsidR="00E85656" w:rsidRPr="00724616" w:rsidRDefault="00B85120" w:rsidP="00724616">
      <w:pPr>
        <w:pStyle w:val="Bulletpoint"/>
      </w:pPr>
      <w:r w:rsidRPr="00724616">
        <w:t>The Equality Act 2010 (harassing arising from a protected characteristic)</w:t>
      </w:r>
    </w:p>
    <w:p w14:paraId="7D615B45" w14:textId="77777777" w:rsidR="00E85656" w:rsidRPr="00724616" w:rsidRDefault="00B85120" w:rsidP="00724616">
      <w:pPr>
        <w:pStyle w:val="Bulletpoint"/>
      </w:pPr>
      <w:r w:rsidRPr="00724616">
        <w:t>Protection from Harassment Act 1997</w:t>
      </w:r>
    </w:p>
    <w:p w14:paraId="7D615B46" w14:textId="3121D505" w:rsidR="00E85656" w:rsidRPr="00724616" w:rsidRDefault="00B85120" w:rsidP="00724616">
      <w:pPr>
        <w:pStyle w:val="Bulletpoint"/>
      </w:pPr>
      <w:r w:rsidRPr="00724616">
        <w:t>Plus all regulations and Codes of Practice relevant to your individual business activities and working environment.</w:t>
      </w:r>
    </w:p>
    <w:p w14:paraId="7589C8C3" w14:textId="77777777" w:rsidR="00213B72" w:rsidRDefault="00213B72">
      <w:pPr>
        <w:rPr>
          <w:b/>
          <w:color w:val="000000"/>
          <w:sz w:val="28"/>
          <w:szCs w:val="28"/>
        </w:rPr>
      </w:pPr>
      <w:r>
        <w:br w:type="page"/>
      </w:r>
    </w:p>
    <w:p w14:paraId="41C9B71E" w14:textId="1EE58953" w:rsidR="00724616" w:rsidRPr="00876A1D" w:rsidRDefault="00724616" w:rsidP="00724616">
      <w:pPr>
        <w:pStyle w:val="H1"/>
      </w:pPr>
      <w:r w:rsidRPr="00876A1D">
        <w:lastRenderedPageBreak/>
        <w:t xml:space="preserve">How to </w:t>
      </w:r>
      <w:r w:rsidR="002D448F">
        <w:t>G</w:t>
      </w:r>
      <w:r w:rsidRPr="00876A1D">
        <w:t xml:space="preserve">enerate </w:t>
      </w:r>
      <w:r w:rsidR="002D448F">
        <w:t>Y</w:t>
      </w:r>
      <w:r w:rsidRPr="00876A1D">
        <w:t xml:space="preserve">our </w:t>
      </w:r>
      <w:r w:rsidR="002D448F">
        <w:t>P</w:t>
      </w:r>
      <w:r w:rsidRPr="00876A1D">
        <w:t>olicy</w:t>
      </w:r>
    </w:p>
    <w:p w14:paraId="7282CD5E" w14:textId="77777777" w:rsidR="00724616" w:rsidRPr="00876A1D" w:rsidRDefault="00724616" w:rsidP="00724616">
      <w:pPr>
        <w:pStyle w:val="Bodycopy10pt"/>
      </w:pPr>
      <w:r w:rsidRPr="00876A1D">
        <w:t xml:space="preserve">Throughout the policy, you will see </w:t>
      </w:r>
      <w:r w:rsidRPr="009D163C">
        <w:rPr>
          <w:color w:val="DB3907"/>
        </w:rPr>
        <w:t xml:space="preserve">&lt;red text&gt; </w:t>
      </w:r>
      <w:r w:rsidRPr="00876A1D">
        <w:t>for any details that should be customised with your own relevant information. Text in</w:t>
      </w:r>
      <w:r w:rsidRPr="009D163C">
        <w:rPr>
          <w:color w:val="005ECC"/>
        </w:rPr>
        <w:t xml:space="preserve"> </w:t>
      </w:r>
      <w:r w:rsidRPr="009D163C">
        <w:rPr>
          <w:i/>
          <w:color w:val="005ECC"/>
        </w:rPr>
        <w:t>blue italics</w:t>
      </w:r>
      <w:r w:rsidRPr="009D163C">
        <w:rPr>
          <w:color w:val="005ECC"/>
        </w:rPr>
        <w:t xml:space="preserve"> </w:t>
      </w:r>
      <w:r w:rsidRPr="00876A1D">
        <w:t>is for your information only and should be removed from the final document.</w:t>
      </w:r>
    </w:p>
    <w:p w14:paraId="1F0D7654" w14:textId="1D41D088" w:rsidR="00724616" w:rsidRPr="00876A1D" w:rsidRDefault="00724616" w:rsidP="00724616">
      <w:pPr>
        <w:pStyle w:val="H1"/>
      </w:pPr>
      <w:r w:rsidRPr="00876A1D">
        <w:t xml:space="preserve">Customising </w:t>
      </w:r>
      <w:r w:rsidR="002D448F">
        <w:t>Y</w:t>
      </w:r>
      <w:r w:rsidRPr="00876A1D">
        <w:t xml:space="preserve">our </w:t>
      </w:r>
      <w:r w:rsidR="002D448F">
        <w:t>P</w:t>
      </w:r>
      <w:r w:rsidRPr="00876A1D">
        <w:t>olicy</w:t>
      </w:r>
    </w:p>
    <w:p w14:paraId="62812CA3" w14:textId="77777777" w:rsidR="00724616" w:rsidRPr="00876A1D" w:rsidRDefault="00724616" w:rsidP="00724616">
      <w:pPr>
        <w:spacing w:line="360" w:lineRule="auto"/>
        <w:rPr>
          <w:b/>
          <w:color w:val="000000" w:themeColor="text1"/>
        </w:rPr>
      </w:pPr>
      <w:r w:rsidRPr="00876A1D">
        <w:rPr>
          <w:color w:val="000000" w:themeColor="text1"/>
        </w:rPr>
        <w:t xml:space="preserve">You will find a checklist of customisations at the end of the document. Please run though this once you have completed your customisations. You will also need to </w:t>
      </w:r>
      <w:r w:rsidRPr="00876A1D">
        <w:rPr>
          <w:b/>
          <w:color w:val="000000" w:themeColor="text1"/>
        </w:rPr>
        <w:t xml:space="preserve">delete this page by clicking Insert -&gt; Cover Page -&gt; Remove Current Cover Page. You should delete this prior to updating your table of contents, to ensure that the page references are all correct. </w:t>
      </w:r>
    </w:p>
    <w:p w14:paraId="7D615B60" w14:textId="009FBC21" w:rsidR="00E85656" w:rsidRDefault="00B85120">
      <w:r>
        <w:br w:type="page"/>
      </w:r>
    </w:p>
    <w:p w14:paraId="7D615B61" w14:textId="77777777" w:rsidR="00E85656" w:rsidRDefault="00B85120" w:rsidP="00213B72">
      <w:pPr>
        <w:pStyle w:val="Maindoctitle"/>
      </w:pPr>
      <w:r>
        <w:lastRenderedPageBreak/>
        <w:t>Health and Wellbeing Policy</w:t>
      </w:r>
    </w:p>
    <w:p w14:paraId="7D615B62" w14:textId="77777777" w:rsidR="00E85656" w:rsidRPr="00213B72" w:rsidRDefault="00B85120" w:rsidP="00213B72">
      <w:pPr>
        <w:pStyle w:val="H1"/>
      </w:pPr>
      <w:r w:rsidRPr="00213B72">
        <w:t>Contents</w:t>
      </w:r>
    </w:p>
    <w:p w14:paraId="7D615B63" w14:textId="77777777" w:rsidR="00E85656" w:rsidRPr="00213B72" w:rsidRDefault="00E85656">
      <w:pPr>
        <w:rPr>
          <w:color w:val="000000" w:themeColor="text1"/>
        </w:rPr>
      </w:pPr>
    </w:p>
    <w:sdt>
      <w:sdtPr>
        <w:rPr>
          <w:color w:val="000000" w:themeColor="text1"/>
        </w:rPr>
        <w:id w:val="-1950610223"/>
        <w:docPartObj>
          <w:docPartGallery w:val="Table of Contents"/>
          <w:docPartUnique/>
        </w:docPartObj>
      </w:sdtPr>
      <w:sdtEndPr>
        <w:rPr>
          <w:color w:val="212048"/>
        </w:rPr>
      </w:sdtEndPr>
      <w:sdtContent>
        <w:p w14:paraId="1FC93639" w14:textId="41434665" w:rsidR="009D163C" w:rsidRPr="009D163C" w:rsidRDefault="00B85120">
          <w:pPr>
            <w:pStyle w:val="TOC1"/>
            <w:rPr>
              <w:rFonts w:asciiTheme="minorHAnsi" w:eastAsiaTheme="minorEastAsia" w:hAnsiTheme="minorHAnsi" w:cstheme="minorBidi"/>
              <w:noProof/>
              <w:color w:val="595959"/>
              <w:sz w:val="24"/>
              <w:szCs w:val="24"/>
            </w:rPr>
          </w:pPr>
          <w:r w:rsidRPr="00213B72">
            <w:rPr>
              <w:color w:val="000000" w:themeColor="text1"/>
            </w:rPr>
            <w:fldChar w:fldCharType="begin"/>
          </w:r>
          <w:r w:rsidRPr="00213B72">
            <w:rPr>
              <w:color w:val="000000" w:themeColor="text1"/>
            </w:rPr>
            <w:instrText xml:space="preserve"> TOC \h \u \z </w:instrText>
          </w:r>
          <w:r w:rsidRPr="00213B72">
            <w:rPr>
              <w:color w:val="000000" w:themeColor="text1"/>
            </w:rPr>
            <w:fldChar w:fldCharType="separate"/>
          </w:r>
          <w:hyperlink w:anchor="_Toc124873093" w:history="1">
            <w:r w:rsidR="009D163C" w:rsidRPr="009D163C">
              <w:rPr>
                <w:rStyle w:val="Hyperlink"/>
                <w:noProof/>
                <w:color w:val="595959"/>
              </w:rPr>
              <w:t>1</w:t>
            </w:r>
            <w:r w:rsidR="009D163C" w:rsidRPr="009D163C">
              <w:rPr>
                <w:rFonts w:asciiTheme="minorHAnsi" w:eastAsiaTheme="minorEastAsia" w:hAnsiTheme="minorHAnsi" w:cstheme="minorBidi"/>
                <w:noProof/>
                <w:color w:val="595959"/>
                <w:sz w:val="24"/>
                <w:szCs w:val="24"/>
              </w:rPr>
              <w:tab/>
            </w:r>
            <w:r w:rsidR="009D163C" w:rsidRPr="009D163C">
              <w:rPr>
                <w:rStyle w:val="Hyperlink"/>
                <w:noProof/>
                <w:color w:val="595959"/>
              </w:rPr>
              <w:t>Purpose</w:t>
            </w:r>
            <w:r w:rsidR="009D163C" w:rsidRPr="009D163C">
              <w:rPr>
                <w:noProof/>
                <w:webHidden/>
                <w:color w:val="595959"/>
              </w:rPr>
              <w:tab/>
            </w:r>
            <w:r w:rsidR="009D163C" w:rsidRPr="009D163C">
              <w:rPr>
                <w:noProof/>
                <w:webHidden/>
                <w:color w:val="595959"/>
              </w:rPr>
              <w:fldChar w:fldCharType="begin"/>
            </w:r>
            <w:r w:rsidR="009D163C" w:rsidRPr="009D163C">
              <w:rPr>
                <w:noProof/>
                <w:webHidden/>
                <w:color w:val="595959"/>
              </w:rPr>
              <w:instrText xml:space="preserve"> PAGEREF _Toc124873093 \h </w:instrText>
            </w:r>
            <w:r w:rsidR="009D163C" w:rsidRPr="009D163C">
              <w:rPr>
                <w:noProof/>
                <w:webHidden/>
                <w:color w:val="595959"/>
              </w:rPr>
            </w:r>
            <w:r w:rsidR="009D163C" w:rsidRPr="009D163C">
              <w:rPr>
                <w:noProof/>
                <w:webHidden/>
                <w:color w:val="595959"/>
              </w:rPr>
              <w:fldChar w:fldCharType="separate"/>
            </w:r>
            <w:r w:rsidR="009D163C" w:rsidRPr="009D163C">
              <w:rPr>
                <w:noProof/>
                <w:webHidden/>
                <w:color w:val="595959"/>
              </w:rPr>
              <w:t>4</w:t>
            </w:r>
            <w:r w:rsidR="009D163C" w:rsidRPr="009D163C">
              <w:rPr>
                <w:noProof/>
                <w:webHidden/>
                <w:color w:val="595959"/>
              </w:rPr>
              <w:fldChar w:fldCharType="end"/>
            </w:r>
          </w:hyperlink>
        </w:p>
        <w:p w14:paraId="0531F776" w14:textId="3D436D70" w:rsidR="009D163C" w:rsidRPr="009D163C" w:rsidRDefault="00DC0EB4">
          <w:pPr>
            <w:pStyle w:val="TOC1"/>
            <w:rPr>
              <w:rFonts w:asciiTheme="minorHAnsi" w:eastAsiaTheme="minorEastAsia" w:hAnsiTheme="minorHAnsi" w:cstheme="minorBidi"/>
              <w:noProof/>
              <w:color w:val="595959"/>
              <w:sz w:val="24"/>
              <w:szCs w:val="24"/>
            </w:rPr>
          </w:pPr>
          <w:hyperlink w:anchor="_Toc124873094" w:history="1">
            <w:r w:rsidR="009D163C" w:rsidRPr="009D163C">
              <w:rPr>
                <w:rStyle w:val="Hyperlink"/>
                <w:noProof/>
                <w:color w:val="595959"/>
              </w:rPr>
              <w:t>2</w:t>
            </w:r>
            <w:r w:rsidR="009D163C" w:rsidRPr="009D163C">
              <w:rPr>
                <w:rFonts w:asciiTheme="minorHAnsi" w:eastAsiaTheme="minorEastAsia" w:hAnsiTheme="minorHAnsi" w:cstheme="minorBidi"/>
                <w:noProof/>
                <w:color w:val="595959"/>
                <w:sz w:val="24"/>
                <w:szCs w:val="24"/>
              </w:rPr>
              <w:tab/>
            </w:r>
            <w:r w:rsidR="009D163C" w:rsidRPr="009D163C">
              <w:rPr>
                <w:rStyle w:val="Hyperlink"/>
                <w:noProof/>
                <w:color w:val="595959"/>
              </w:rPr>
              <w:t>Scope</w:t>
            </w:r>
            <w:r w:rsidR="009D163C" w:rsidRPr="009D163C">
              <w:rPr>
                <w:noProof/>
                <w:webHidden/>
                <w:color w:val="595959"/>
              </w:rPr>
              <w:tab/>
            </w:r>
            <w:r w:rsidR="009D163C" w:rsidRPr="009D163C">
              <w:rPr>
                <w:noProof/>
                <w:webHidden/>
                <w:color w:val="595959"/>
              </w:rPr>
              <w:fldChar w:fldCharType="begin"/>
            </w:r>
            <w:r w:rsidR="009D163C" w:rsidRPr="009D163C">
              <w:rPr>
                <w:noProof/>
                <w:webHidden/>
                <w:color w:val="595959"/>
              </w:rPr>
              <w:instrText xml:space="preserve"> PAGEREF _Toc124873094 \h </w:instrText>
            </w:r>
            <w:r w:rsidR="009D163C" w:rsidRPr="009D163C">
              <w:rPr>
                <w:noProof/>
                <w:webHidden/>
                <w:color w:val="595959"/>
              </w:rPr>
            </w:r>
            <w:r w:rsidR="009D163C" w:rsidRPr="009D163C">
              <w:rPr>
                <w:noProof/>
                <w:webHidden/>
                <w:color w:val="595959"/>
              </w:rPr>
              <w:fldChar w:fldCharType="separate"/>
            </w:r>
            <w:r w:rsidR="009D163C" w:rsidRPr="009D163C">
              <w:rPr>
                <w:noProof/>
                <w:webHidden/>
                <w:color w:val="595959"/>
              </w:rPr>
              <w:t>4</w:t>
            </w:r>
            <w:r w:rsidR="009D163C" w:rsidRPr="009D163C">
              <w:rPr>
                <w:noProof/>
                <w:webHidden/>
                <w:color w:val="595959"/>
              </w:rPr>
              <w:fldChar w:fldCharType="end"/>
            </w:r>
          </w:hyperlink>
        </w:p>
        <w:p w14:paraId="68EF19AB" w14:textId="2766FABA" w:rsidR="009D163C" w:rsidRPr="009D163C" w:rsidRDefault="00DC0EB4">
          <w:pPr>
            <w:pStyle w:val="TOC2"/>
            <w:rPr>
              <w:rFonts w:asciiTheme="minorHAnsi" w:eastAsiaTheme="minorEastAsia" w:hAnsiTheme="minorHAnsi" w:cstheme="minorBidi"/>
              <w:color w:val="595959"/>
              <w:sz w:val="24"/>
              <w:szCs w:val="24"/>
            </w:rPr>
          </w:pPr>
          <w:hyperlink w:anchor="_Toc124873095" w:history="1">
            <w:r w:rsidR="009D163C" w:rsidRPr="009D163C">
              <w:rPr>
                <w:rStyle w:val="Hyperlink"/>
                <w:bCs/>
                <w:color w:val="595959"/>
              </w:rPr>
              <w:t>2.1</w:t>
            </w:r>
            <w:r w:rsidR="009D163C" w:rsidRPr="009D163C">
              <w:rPr>
                <w:rFonts w:asciiTheme="minorHAnsi" w:eastAsiaTheme="minorEastAsia" w:hAnsiTheme="minorHAnsi" w:cstheme="minorBidi"/>
                <w:color w:val="595959"/>
                <w:sz w:val="24"/>
                <w:szCs w:val="24"/>
              </w:rPr>
              <w:tab/>
            </w:r>
            <w:r w:rsidR="009D163C" w:rsidRPr="009D163C">
              <w:rPr>
                <w:rStyle w:val="Hyperlink"/>
                <w:bCs/>
                <w:color w:val="595959"/>
              </w:rPr>
              <w:t>&lt;Tailor to suit the range of workers in your business:&gt; This policy covers all employees, including those on fixed-term or temporary contracts, as well as casual workers.</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_Toc124873095 \h </w:instrText>
            </w:r>
            <w:r w:rsidR="009D163C" w:rsidRPr="009D163C">
              <w:rPr>
                <w:webHidden/>
                <w:color w:val="595959"/>
              </w:rPr>
            </w:r>
            <w:r w:rsidR="009D163C" w:rsidRPr="009D163C">
              <w:rPr>
                <w:webHidden/>
                <w:color w:val="595959"/>
              </w:rPr>
              <w:fldChar w:fldCharType="separate"/>
            </w:r>
            <w:r w:rsidR="009D163C" w:rsidRPr="009D163C">
              <w:rPr>
                <w:webHidden/>
                <w:color w:val="595959"/>
              </w:rPr>
              <w:t>4</w:t>
            </w:r>
            <w:r w:rsidR="009D163C" w:rsidRPr="009D163C">
              <w:rPr>
                <w:webHidden/>
                <w:color w:val="595959"/>
              </w:rPr>
              <w:fldChar w:fldCharType="end"/>
            </w:r>
          </w:hyperlink>
        </w:p>
        <w:p w14:paraId="37B8B0FA" w14:textId="5D224F8D" w:rsidR="009D163C" w:rsidRPr="009D163C" w:rsidRDefault="00DC0EB4">
          <w:pPr>
            <w:pStyle w:val="TOC1"/>
            <w:rPr>
              <w:rFonts w:asciiTheme="minorHAnsi" w:eastAsiaTheme="minorEastAsia" w:hAnsiTheme="minorHAnsi" w:cstheme="minorBidi"/>
              <w:noProof/>
              <w:color w:val="595959"/>
              <w:sz w:val="24"/>
              <w:szCs w:val="24"/>
            </w:rPr>
          </w:pPr>
          <w:hyperlink w:anchor="_Toc124873096" w:history="1">
            <w:r w:rsidR="009D163C" w:rsidRPr="009D163C">
              <w:rPr>
                <w:rStyle w:val="Hyperlink"/>
                <w:noProof/>
                <w:color w:val="595959"/>
              </w:rPr>
              <w:t>3</w:t>
            </w:r>
            <w:r w:rsidR="009D163C" w:rsidRPr="009D163C">
              <w:rPr>
                <w:rFonts w:asciiTheme="minorHAnsi" w:eastAsiaTheme="minorEastAsia" w:hAnsiTheme="minorHAnsi" w:cstheme="minorBidi"/>
                <w:noProof/>
                <w:color w:val="595959"/>
                <w:sz w:val="24"/>
                <w:szCs w:val="24"/>
              </w:rPr>
              <w:tab/>
            </w:r>
            <w:r w:rsidR="009D163C" w:rsidRPr="009D163C">
              <w:rPr>
                <w:rStyle w:val="Hyperlink"/>
                <w:noProof/>
                <w:color w:val="595959"/>
              </w:rPr>
              <w:t>Communications</w:t>
            </w:r>
            <w:r w:rsidR="009D163C" w:rsidRPr="009D163C">
              <w:rPr>
                <w:noProof/>
                <w:webHidden/>
                <w:color w:val="595959"/>
              </w:rPr>
              <w:tab/>
            </w:r>
            <w:r w:rsidR="009D163C" w:rsidRPr="009D163C">
              <w:rPr>
                <w:noProof/>
                <w:webHidden/>
                <w:color w:val="595959"/>
              </w:rPr>
              <w:fldChar w:fldCharType="begin"/>
            </w:r>
            <w:r w:rsidR="009D163C" w:rsidRPr="009D163C">
              <w:rPr>
                <w:noProof/>
                <w:webHidden/>
                <w:color w:val="595959"/>
              </w:rPr>
              <w:instrText xml:space="preserve"> PAGEREF _Toc124873096 \h </w:instrText>
            </w:r>
            <w:r w:rsidR="009D163C" w:rsidRPr="009D163C">
              <w:rPr>
                <w:noProof/>
                <w:webHidden/>
                <w:color w:val="595959"/>
              </w:rPr>
            </w:r>
            <w:r w:rsidR="009D163C" w:rsidRPr="009D163C">
              <w:rPr>
                <w:noProof/>
                <w:webHidden/>
                <w:color w:val="595959"/>
              </w:rPr>
              <w:fldChar w:fldCharType="separate"/>
            </w:r>
            <w:r w:rsidR="009D163C" w:rsidRPr="009D163C">
              <w:rPr>
                <w:noProof/>
                <w:webHidden/>
                <w:color w:val="595959"/>
              </w:rPr>
              <w:t>5</w:t>
            </w:r>
            <w:r w:rsidR="009D163C" w:rsidRPr="009D163C">
              <w:rPr>
                <w:noProof/>
                <w:webHidden/>
                <w:color w:val="595959"/>
              </w:rPr>
              <w:fldChar w:fldCharType="end"/>
            </w:r>
          </w:hyperlink>
        </w:p>
        <w:p w14:paraId="436A4A53" w14:textId="5A0B5D88" w:rsidR="009D163C" w:rsidRPr="009D163C" w:rsidRDefault="00DC0EB4">
          <w:pPr>
            <w:pStyle w:val="TOC1"/>
            <w:rPr>
              <w:rFonts w:asciiTheme="minorHAnsi" w:eastAsiaTheme="minorEastAsia" w:hAnsiTheme="minorHAnsi" w:cstheme="minorBidi"/>
              <w:noProof/>
              <w:color w:val="595959"/>
              <w:sz w:val="24"/>
              <w:szCs w:val="24"/>
            </w:rPr>
          </w:pPr>
          <w:hyperlink w:anchor="_Toc124873097" w:history="1">
            <w:r w:rsidR="009D163C" w:rsidRPr="009D163C">
              <w:rPr>
                <w:rStyle w:val="Hyperlink"/>
                <w:noProof/>
                <w:color w:val="595959"/>
              </w:rPr>
              <w:t>4</w:t>
            </w:r>
            <w:r w:rsidR="009D163C" w:rsidRPr="009D163C">
              <w:rPr>
                <w:rFonts w:asciiTheme="minorHAnsi" w:eastAsiaTheme="minorEastAsia" w:hAnsiTheme="minorHAnsi" w:cstheme="minorBidi"/>
                <w:noProof/>
                <w:color w:val="595959"/>
                <w:sz w:val="24"/>
                <w:szCs w:val="24"/>
              </w:rPr>
              <w:tab/>
            </w:r>
            <w:r w:rsidR="009D163C" w:rsidRPr="009D163C">
              <w:rPr>
                <w:rStyle w:val="Hyperlink"/>
                <w:noProof/>
                <w:color w:val="595959"/>
              </w:rPr>
              <w:t>Responsibilities</w:t>
            </w:r>
            <w:r w:rsidR="009D163C" w:rsidRPr="009D163C">
              <w:rPr>
                <w:noProof/>
                <w:webHidden/>
                <w:color w:val="595959"/>
              </w:rPr>
              <w:tab/>
            </w:r>
            <w:r w:rsidR="009D163C" w:rsidRPr="009D163C">
              <w:rPr>
                <w:noProof/>
                <w:webHidden/>
                <w:color w:val="595959"/>
              </w:rPr>
              <w:fldChar w:fldCharType="begin"/>
            </w:r>
            <w:r w:rsidR="009D163C" w:rsidRPr="009D163C">
              <w:rPr>
                <w:noProof/>
                <w:webHidden/>
                <w:color w:val="595959"/>
              </w:rPr>
              <w:instrText xml:space="preserve"> PAGEREF _Toc124873097 \h </w:instrText>
            </w:r>
            <w:r w:rsidR="009D163C" w:rsidRPr="009D163C">
              <w:rPr>
                <w:noProof/>
                <w:webHidden/>
                <w:color w:val="595959"/>
              </w:rPr>
            </w:r>
            <w:r w:rsidR="009D163C" w:rsidRPr="009D163C">
              <w:rPr>
                <w:noProof/>
                <w:webHidden/>
                <w:color w:val="595959"/>
              </w:rPr>
              <w:fldChar w:fldCharType="separate"/>
            </w:r>
            <w:r w:rsidR="009D163C" w:rsidRPr="009D163C">
              <w:rPr>
                <w:noProof/>
                <w:webHidden/>
                <w:color w:val="595959"/>
              </w:rPr>
              <w:t>5</w:t>
            </w:r>
            <w:r w:rsidR="009D163C" w:rsidRPr="009D163C">
              <w:rPr>
                <w:noProof/>
                <w:webHidden/>
                <w:color w:val="595959"/>
              </w:rPr>
              <w:fldChar w:fldCharType="end"/>
            </w:r>
          </w:hyperlink>
        </w:p>
        <w:p w14:paraId="5FB23462" w14:textId="6E2CF6C3" w:rsidR="009D163C" w:rsidRPr="009D163C" w:rsidRDefault="00DC0EB4">
          <w:pPr>
            <w:pStyle w:val="TOC2"/>
            <w:rPr>
              <w:rFonts w:asciiTheme="minorHAnsi" w:eastAsiaTheme="minorEastAsia" w:hAnsiTheme="minorHAnsi" w:cstheme="minorBidi"/>
              <w:color w:val="595959"/>
              <w:sz w:val="24"/>
              <w:szCs w:val="24"/>
            </w:rPr>
          </w:pPr>
          <w:hyperlink w:anchor="_Toc124873098" w:history="1">
            <w:r w:rsidR="009D163C" w:rsidRPr="009D163C">
              <w:rPr>
                <w:rStyle w:val="Hyperlink"/>
                <w:color w:val="595959"/>
              </w:rPr>
              <w:t>4.1</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Employer’s Duties</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_Toc124873098 \h </w:instrText>
            </w:r>
            <w:r w:rsidR="009D163C" w:rsidRPr="009D163C">
              <w:rPr>
                <w:webHidden/>
                <w:color w:val="595959"/>
              </w:rPr>
            </w:r>
            <w:r w:rsidR="009D163C" w:rsidRPr="009D163C">
              <w:rPr>
                <w:webHidden/>
                <w:color w:val="595959"/>
              </w:rPr>
              <w:fldChar w:fldCharType="separate"/>
            </w:r>
            <w:r w:rsidR="009D163C" w:rsidRPr="009D163C">
              <w:rPr>
                <w:webHidden/>
                <w:color w:val="595959"/>
              </w:rPr>
              <w:t>5</w:t>
            </w:r>
            <w:r w:rsidR="009D163C" w:rsidRPr="009D163C">
              <w:rPr>
                <w:webHidden/>
                <w:color w:val="595959"/>
              </w:rPr>
              <w:fldChar w:fldCharType="end"/>
            </w:r>
          </w:hyperlink>
        </w:p>
        <w:p w14:paraId="52907276" w14:textId="6C257ED7" w:rsidR="009D163C" w:rsidRPr="009D163C" w:rsidRDefault="00DC0EB4">
          <w:pPr>
            <w:pStyle w:val="TOC2"/>
            <w:rPr>
              <w:rFonts w:asciiTheme="minorHAnsi" w:eastAsiaTheme="minorEastAsia" w:hAnsiTheme="minorHAnsi" w:cstheme="minorBidi"/>
              <w:color w:val="595959"/>
              <w:sz w:val="24"/>
              <w:szCs w:val="24"/>
            </w:rPr>
          </w:pPr>
          <w:hyperlink w:anchor="_Toc124873099" w:history="1">
            <w:r w:rsidR="009D163C" w:rsidRPr="009D163C">
              <w:rPr>
                <w:rStyle w:val="Hyperlink"/>
                <w:color w:val="595959"/>
              </w:rPr>
              <w:t>4.2</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Employees’ Responsibilities</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_Toc124873099 \h </w:instrText>
            </w:r>
            <w:r w:rsidR="009D163C" w:rsidRPr="009D163C">
              <w:rPr>
                <w:webHidden/>
                <w:color w:val="595959"/>
              </w:rPr>
            </w:r>
            <w:r w:rsidR="009D163C" w:rsidRPr="009D163C">
              <w:rPr>
                <w:webHidden/>
                <w:color w:val="595959"/>
              </w:rPr>
              <w:fldChar w:fldCharType="separate"/>
            </w:r>
            <w:r w:rsidR="009D163C" w:rsidRPr="009D163C">
              <w:rPr>
                <w:webHidden/>
                <w:color w:val="595959"/>
              </w:rPr>
              <w:t>5</w:t>
            </w:r>
            <w:r w:rsidR="009D163C" w:rsidRPr="009D163C">
              <w:rPr>
                <w:webHidden/>
                <w:color w:val="595959"/>
              </w:rPr>
              <w:fldChar w:fldCharType="end"/>
            </w:r>
          </w:hyperlink>
        </w:p>
        <w:p w14:paraId="0A83F110" w14:textId="4B028335" w:rsidR="009D163C" w:rsidRPr="009D163C" w:rsidRDefault="00DC0EB4">
          <w:pPr>
            <w:pStyle w:val="TOC1"/>
            <w:rPr>
              <w:rFonts w:asciiTheme="minorHAnsi" w:eastAsiaTheme="minorEastAsia" w:hAnsiTheme="minorHAnsi" w:cstheme="minorBidi"/>
              <w:noProof/>
              <w:color w:val="595959"/>
              <w:sz w:val="24"/>
              <w:szCs w:val="24"/>
            </w:rPr>
          </w:pPr>
          <w:hyperlink w:anchor="_Toc124873100" w:history="1">
            <w:r w:rsidR="009D163C" w:rsidRPr="009D163C">
              <w:rPr>
                <w:rStyle w:val="Hyperlink"/>
                <w:noProof/>
                <w:color w:val="595959"/>
              </w:rPr>
              <w:t>5</w:t>
            </w:r>
            <w:r w:rsidR="009D163C" w:rsidRPr="009D163C">
              <w:rPr>
                <w:rFonts w:asciiTheme="minorHAnsi" w:eastAsiaTheme="minorEastAsia" w:hAnsiTheme="minorHAnsi" w:cstheme="minorBidi"/>
                <w:noProof/>
                <w:color w:val="595959"/>
                <w:sz w:val="24"/>
                <w:szCs w:val="24"/>
              </w:rPr>
              <w:tab/>
            </w:r>
            <w:r w:rsidR="009D163C" w:rsidRPr="009D163C">
              <w:rPr>
                <w:rStyle w:val="Hyperlink"/>
                <w:noProof/>
                <w:color w:val="595959"/>
              </w:rPr>
              <w:t>Benefits of a Healthy Lifestyle</w:t>
            </w:r>
            <w:r w:rsidR="009D163C" w:rsidRPr="009D163C">
              <w:rPr>
                <w:noProof/>
                <w:webHidden/>
                <w:color w:val="595959"/>
              </w:rPr>
              <w:tab/>
            </w:r>
            <w:r w:rsidR="009D163C" w:rsidRPr="009D163C">
              <w:rPr>
                <w:noProof/>
                <w:webHidden/>
                <w:color w:val="595959"/>
              </w:rPr>
              <w:fldChar w:fldCharType="begin"/>
            </w:r>
            <w:r w:rsidR="009D163C" w:rsidRPr="009D163C">
              <w:rPr>
                <w:noProof/>
                <w:webHidden/>
                <w:color w:val="595959"/>
              </w:rPr>
              <w:instrText xml:space="preserve"> PAGEREF _Toc124873100 \h </w:instrText>
            </w:r>
            <w:r w:rsidR="009D163C" w:rsidRPr="009D163C">
              <w:rPr>
                <w:noProof/>
                <w:webHidden/>
                <w:color w:val="595959"/>
              </w:rPr>
            </w:r>
            <w:r w:rsidR="009D163C" w:rsidRPr="009D163C">
              <w:rPr>
                <w:noProof/>
                <w:webHidden/>
                <w:color w:val="595959"/>
              </w:rPr>
              <w:fldChar w:fldCharType="separate"/>
            </w:r>
            <w:r w:rsidR="009D163C" w:rsidRPr="009D163C">
              <w:rPr>
                <w:noProof/>
                <w:webHidden/>
                <w:color w:val="595959"/>
              </w:rPr>
              <w:t>6</w:t>
            </w:r>
            <w:r w:rsidR="009D163C" w:rsidRPr="009D163C">
              <w:rPr>
                <w:noProof/>
                <w:webHidden/>
                <w:color w:val="595959"/>
              </w:rPr>
              <w:fldChar w:fldCharType="end"/>
            </w:r>
          </w:hyperlink>
        </w:p>
        <w:p w14:paraId="02C39E46" w14:textId="466D7965" w:rsidR="009D163C" w:rsidRPr="009D163C" w:rsidRDefault="00DC0EB4">
          <w:pPr>
            <w:pStyle w:val="TOC1"/>
            <w:rPr>
              <w:rFonts w:asciiTheme="minorHAnsi" w:eastAsiaTheme="minorEastAsia" w:hAnsiTheme="minorHAnsi" w:cstheme="minorBidi"/>
              <w:noProof/>
              <w:color w:val="595959"/>
              <w:sz w:val="24"/>
              <w:szCs w:val="24"/>
            </w:rPr>
          </w:pPr>
          <w:hyperlink w:anchor="_Toc124873101" w:history="1">
            <w:r w:rsidR="009D163C" w:rsidRPr="009D163C">
              <w:rPr>
                <w:rStyle w:val="Hyperlink"/>
                <w:noProof/>
                <w:color w:val="595959"/>
              </w:rPr>
              <w:t>6</w:t>
            </w:r>
            <w:r w:rsidR="009D163C" w:rsidRPr="009D163C">
              <w:rPr>
                <w:rFonts w:asciiTheme="minorHAnsi" w:eastAsiaTheme="minorEastAsia" w:hAnsiTheme="minorHAnsi" w:cstheme="minorBidi"/>
                <w:noProof/>
                <w:color w:val="595959"/>
                <w:sz w:val="24"/>
                <w:szCs w:val="24"/>
              </w:rPr>
              <w:tab/>
            </w:r>
            <w:r w:rsidR="009D163C" w:rsidRPr="009D163C">
              <w:rPr>
                <w:rStyle w:val="Hyperlink"/>
                <w:noProof/>
                <w:color w:val="595959"/>
              </w:rPr>
              <w:t>Physical Wellbeing</w:t>
            </w:r>
            <w:r w:rsidR="009D163C" w:rsidRPr="009D163C">
              <w:rPr>
                <w:noProof/>
                <w:webHidden/>
                <w:color w:val="595959"/>
              </w:rPr>
              <w:tab/>
            </w:r>
            <w:r w:rsidR="009D163C" w:rsidRPr="009D163C">
              <w:rPr>
                <w:noProof/>
                <w:webHidden/>
                <w:color w:val="595959"/>
              </w:rPr>
              <w:fldChar w:fldCharType="begin"/>
            </w:r>
            <w:r w:rsidR="009D163C" w:rsidRPr="009D163C">
              <w:rPr>
                <w:noProof/>
                <w:webHidden/>
                <w:color w:val="595959"/>
              </w:rPr>
              <w:instrText xml:space="preserve"> PAGEREF _Toc124873101 \h </w:instrText>
            </w:r>
            <w:r w:rsidR="009D163C" w:rsidRPr="009D163C">
              <w:rPr>
                <w:noProof/>
                <w:webHidden/>
                <w:color w:val="595959"/>
              </w:rPr>
            </w:r>
            <w:r w:rsidR="009D163C" w:rsidRPr="009D163C">
              <w:rPr>
                <w:noProof/>
                <w:webHidden/>
                <w:color w:val="595959"/>
              </w:rPr>
              <w:fldChar w:fldCharType="separate"/>
            </w:r>
            <w:r w:rsidR="009D163C" w:rsidRPr="009D163C">
              <w:rPr>
                <w:noProof/>
                <w:webHidden/>
                <w:color w:val="595959"/>
              </w:rPr>
              <w:t>6</w:t>
            </w:r>
            <w:r w:rsidR="009D163C" w:rsidRPr="009D163C">
              <w:rPr>
                <w:noProof/>
                <w:webHidden/>
                <w:color w:val="595959"/>
              </w:rPr>
              <w:fldChar w:fldCharType="end"/>
            </w:r>
          </w:hyperlink>
        </w:p>
        <w:p w14:paraId="259BA465" w14:textId="5014A21E" w:rsidR="009D163C" w:rsidRPr="009D163C" w:rsidRDefault="00DC0EB4">
          <w:pPr>
            <w:pStyle w:val="TOC2"/>
            <w:rPr>
              <w:rFonts w:asciiTheme="minorHAnsi" w:eastAsiaTheme="minorEastAsia" w:hAnsiTheme="minorHAnsi" w:cstheme="minorBidi"/>
              <w:color w:val="595959"/>
              <w:sz w:val="24"/>
              <w:szCs w:val="24"/>
            </w:rPr>
          </w:pPr>
          <w:hyperlink w:anchor="_Toc124873102" w:history="1">
            <w:r w:rsidR="009D163C" w:rsidRPr="009D163C">
              <w:rPr>
                <w:rStyle w:val="Hyperlink"/>
                <w:color w:val="595959"/>
              </w:rPr>
              <w:t>6.1</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Healthy Eating</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_Toc124873102 \h </w:instrText>
            </w:r>
            <w:r w:rsidR="009D163C" w:rsidRPr="009D163C">
              <w:rPr>
                <w:webHidden/>
                <w:color w:val="595959"/>
              </w:rPr>
            </w:r>
            <w:r w:rsidR="009D163C" w:rsidRPr="009D163C">
              <w:rPr>
                <w:webHidden/>
                <w:color w:val="595959"/>
              </w:rPr>
              <w:fldChar w:fldCharType="separate"/>
            </w:r>
            <w:r w:rsidR="009D163C" w:rsidRPr="009D163C">
              <w:rPr>
                <w:webHidden/>
                <w:color w:val="595959"/>
              </w:rPr>
              <w:t>6</w:t>
            </w:r>
            <w:r w:rsidR="009D163C" w:rsidRPr="009D163C">
              <w:rPr>
                <w:webHidden/>
                <w:color w:val="595959"/>
              </w:rPr>
              <w:fldChar w:fldCharType="end"/>
            </w:r>
          </w:hyperlink>
        </w:p>
        <w:p w14:paraId="5EFE7CAD" w14:textId="03AEB9A8" w:rsidR="009D163C" w:rsidRPr="009D163C" w:rsidRDefault="00DC0EB4">
          <w:pPr>
            <w:pStyle w:val="TOC2"/>
            <w:rPr>
              <w:rFonts w:asciiTheme="minorHAnsi" w:eastAsiaTheme="minorEastAsia" w:hAnsiTheme="minorHAnsi" w:cstheme="minorBidi"/>
              <w:color w:val="595959"/>
              <w:sz w:val="24"/>
              <w:szCs w:val="24"/>
            </w:rPr>
          </w:pPr>
          <w:hyperlink w:anchor="_Toc124873103" w:history="1">
            <w:r w:rsidR="009D163C" w:rsidRPr="009D163C">
              <w:rPr>
                <w:rStyle w:val="Hyperlink"/>
                <w:color w:val="595959"/>
              </w:rPr>
              <w:t>6.2</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Physical Activity</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_Toc124873103 \h </w:instrText>
            </w:r>
            <w:r w:rsidR="009D163C" w:rsidRPr="009D163C">
              <w:rPr>
                <w:webHidden/>
                <w:color w:val="595959"/>
              </w:rPr>
            </w:r>
            <w:r w:rsidR="009D163C" w:rsidRPr="009D163C">
              <w:rPr>
                <w:webHidden/>
                <w:color w:val="595959"/>
              </w:rPr>
              <w:fldChar w:fldCharType="separate"/>
            </w:r>
            <w:r w:rsidR="009D163C" w:rsidRPr="009D163C">
              <w:rPr>
                <w:webHidden/>
                <w:color w:val="595959"/>
              </w:rPr>
              <w:t>6</w:t>
            </w:r>
            <w:r w:rsidR="009D163C" w:rsidRPr="009D163C">
              <w:rPr>
                <w:webHidden/>
                <w:color w:val="595959"/>
              </w:rPr>
              <w:fldChar w:fldCharType="end"/>
            </w:r>
          </w:hyperlink>
        </w:p>
        <w:p w14:paraId="6401DC5A" w14:textId="67814709" w:rsidR="009D163C" w:rsidRPr="009D163C" w:rsidRDefault="00DC0EB4">
          <w:pPr>
            <w:pStyle w:val="TOC2"/>
            <w:rPr>
              <w:rFonts w:asciiTheme="minorHAnsi" w:eastAsiaTheme="minorEastAsia" w:hAnsiTheme="minorHAnsi" w:cstheme="minorBidi"/>
              <w:color w:val="595959"/>
              <w:sz w:val="24"/>
              <w:szCs w:val="24"/>
            </w:rPr>
          </w:pPr>
          <w:hyperlink w:anchor="_Toc124873104" w:history="1">
            <w:r w:rsidR="009D163C" w:rsidRPr="009D163C">
              <w:rPr>
                <w:rStyle w:val="Hyperlink"/>
                <w:color w:val="595959"/>
              </w:rPr>
              <w:t>6.3</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Our Commitments to Healthy Eating and Being Physically Active</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_Toc124873104 \h </w:instrText>
            </w:r>
            <w:r w:rsidR="009D163C" w:rsidRPr="009D163C">
              <w:rPr>
                <w:webHidden/>
                <w:color w:val="595959"/>
              </w:rPr>
            </w:r>
            <w:r w:rsidR="009D163C" w:rsidRPr="009D163C">
              <w:rPr>
                <w:webHidden/>
                <w:color w:val="595959"/>
              </w:rPr>
              <w:fldChar w:fldCharType="separate"/>
            </w:r>
            <w:r w:rsidR="009D163C" w:rsidRPr="009D163C">
              <w:rPr>
                <w:webHidden/>
                <w:color w:val="595959"/>
              </w:rPr>
              <w:t>7</w:t>
            </w:r>
            <w:r w:rsidR="009D163C" w:rsidRPr="009D163C">
              <w:rPr>
                <w:webHidden/>
                <w:color w:val="595959"/>
              </w:rPr>
              <w:fldChar w:fldCharType="end"/>
            </w:r>
          </w:hyperlink>
        </w:p>
        <w:p w14:paraId="366F4AED" w14:textId="07C18582" w:rsidR="009D163C" w:rsidRPr="009D163C" w:rsidRDefault="00DC0EB4">
          <w:pPr>
            <w:pStyle w:val="TOC2"/>
            <w:rPr>
              <w:rFonts w:asciiTheme="minorHAnsi" w:eastAsiaTheme="minorEastAsia" w:hAnsiTheme="minorHAnsi" w:cstheme="minorBidi"/>
              <w:color w:val="595959"/>
              <w:sz w:val="24"/>
              <w:szCs w:val="24"/>
            </w:rPr>
          </w:pPr>
          <w:hyperlink w:anchor="_Toc124873105" w:history="1">
            <w:r w:rsidR="009D163C" w:rsidRPr="009D163C">
              <w:rPr>
                <w:rStyle w:val="Hyperlink"/>
                <w:color w:val="595959"/>
              </w:rPr>
              <w:t>6.4</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Smoking</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_Toc124873105 \h </w:instrText>
            </w:r>
            <w:r w:rsidR="009D163C" w:rsidRPr="009D163C">
              <w:rPr>
                <w:webHidden/>
                <w:color w:val="595959"/>
              </w:rPr>
            </w:r>
            <w:r w:rsidR="009D163C" w:rsidRPr="009D163C">
              <w:rPr>
                <w:webHidden/>
                <w:color w:val="595959"/>
              </w:rPr>
              <w:fldChar w:fldCharType="separate"/>
            </w:r>
            <w:r w:rsidR="009D163C" w:rsidRPr="009D163C">
              <w:rPr>
                <w:webHidden/>
                <w:color w:val="595959"/>
              </w:rPr>
              <w:t>8</w:t>
            </w:r>
            <w:r w:rsidR="009D163C" w:rsidRPr="009D163C">
              <w:rPr>
                <w:webHidden/>
                <w:color w:val="595959"/>
              </w:rPr>
              <w:fldChar w:fldCharType="end"/>
            </w:r>
          </w:hyperlink>
        </w:p>
        <w:p w14:paraId="669A44F4" w14:textId="0124B8AA" w:rsidR="009D163C" w:rsidRPr="009D163C" w:rsidRDefault="00DC0EB4">
          <w:pPr>
            <w:pStyle w:val="TOC2"/>
            <w:rPr>
              <w:rFonts w:asciiTheme="minorHAnsi" w:eastAsiaTheme="minorEastAsia" w:hAnsiTheme="minorHAnsi" w:cstheme="minorBidi"/>
              <w:color w:val="595959"/>
              <w:sz w:val="24"/>
              <w:szCs w:val="24"/>
            </w:rPr>
          </w:pPr>
          <w:hyperlink w:anchor="_Toc124873106" w:history="1">
            <w:r w:rsidR="009D163C" w:rsidRPr="009D163C">
              <w:rPr>
                <w:rStyle w:val="Hyperlink"/>
                <w:color w:val="595959"/>
              </w:rPr>
              <w:t>6.5</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Drugs, Alcohol and Substance Abuse</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_Toc124873106 \h </w:instrText>
            </w:r>
            <w:r w:rsidR="009D163C" w:rsidRPr="009D163C">
              <w:rPr>
                <w:webHidden/>
                <w:color w:val="595959"/>
              </w:rPr>
            </w:r>
            <w:r w:rsidR="009D163C" w:rsidRPr="009D163C">
              <w:rPr>
                <w:webHidden/>
                <w:color w:val="595959"/>
              </w:rPr>
              <w:fldChar w:fldCharType="separate"/>
            </w:r>
            <w:r w:rsidR="009D163C" w:rsidRPr="009D163C">
              <w:rPr>
                <w:webHidden/>
                <w:color w:val="595959"/>
              </w:rPr>
              <w:t>8</w:t>
            </w:r>
            <w:r w:rsidR="009D163C" w:rsidRPr="009D163C">
              <w:rPr>
                <w:webHidden/>
                <w:color w:val="595959"/>
              </w:rPr>
              <w:fldChar w:fldCharType="end"/>
            </w:r>
          </w:hyperlink>
        </w:p>
        <w:p w14:paraId="47544332" w14:textId="1F6F0086" w:rsidR="009D163C" w:rsidRPr="009D163C" w:rsidRDefault="00DC0EB4">
          <w:pPr>
            <w:pStyle w:val="TOC1"/>
            <w:rPr>
              <w:rFonts w:asciiTheme="minorHAnsi" w:eastAsiaTheme="minorEastAsia" w:hAnsiTheme="minorHAnsi" w:cstheme="minorBidi"/>
              <w:noProof/>
              <w:color w:val="595959"/>
              <w:sz w:val="24"/>
              <w:szCs w:val="24"/>
            </w:rPr>
          </w:pPr>
          <w:hyperlink w:anchor="_Toc124873107" w:history="1">
            <w:r w:rsidR="009D163C" w:rsidRPr="009D163C">
              <w:rPr>
                <w:rStyle w:val="Hyperlink"/>
                <w:noProof/>
                <w:color w:val="595959"/>
              </w:rPr>
              <w:t>7</w:t>
            </w:r>
            <w:r w:rsidR="009D163C" w:rsidRPr="009D163C">
              <w:rPr>
                <w:rFonts w:asciiTheme="minorHAnsi" w:eastAsiaTheme="minorEastAsia" w:hAnsiTheme="minorHAnsi" w:cstheme="minorBidi"/>
                <w:noProof/>
                <w:color w:val="595959"/>
                <w:sz w:val="24"/>
                <w:szCs w:val="24"/>
              </w:rPr>
              <w:tab/>
            </w:r>
            <w:r w:rsidR="009D163C" w:rsidRPr="009D163C">
              <w:rPr>
                <w:rStyle w:val="Hyperlink"/>
                <w:noProof/>
                <w:color w:val="595959"/>
              </w:rPr>
              <w:t>Mental Wellbeing</w:t>
            </w:r>
            <w:r w:rsidR="009D163C" w:rsidRPr="009D163C">
              <w:rPr>
                <w:noProof/>
                <w:webHidden/>
                <w:color w:val="595959"/>
              </w:rPr>
              <w:tab/>
            </w:r>
            <w:r w:rsidR="009D163C" w:rsidRPr="009D163C">
              <w:rPr>
                <w:noProof/>
                <w:webHidden/>
                <w:color w:val="595959"/>
              </w:rPr>
              <w:fldChar w:fldCharType="begin"/>
            </w:r>
            <w:r w:rsidR="009D163C" w:rsidRPr="009D163C">
              <w:rPr>
                <w:noProof/>
                <w:webHidden/>
                <w:color w:val="595959"/>
              </w:rPr>
              <w:instrText xml:space="preserve"> PAGEREF _Toc124873107 \h </w:instrText>
            </w:r>
            <w:r w:rsidR="009D163C" w:rsidRPr="009D163C">
              <w:rPr>
                <w:noProof/>
                <w:webHidden/>
                <w:color w:val="595959"/>
              </w:rPr>
            </w:r>
            <w:r w:rsidR="009D163C" w:rsidRPr="009D163C">
              <w:rPr>
                <w:noProof/>
                <w:webHidden/>
                <w:color w:val="595959"/>
              </w:rPr>
              <w:fldChar w:fldCharType="separate"/>
            </w:r>
            <w:r w:rsidR="009D163C" w:rsidRPr="009D163C">
              <w:rPr>
                <w:noProof/>
                <w:webHidden/>
                <w:color w:val="595959"/>
              </w:rPr>
              <w:t>9</w:t>
            </w:r>
            <w:r w:rsidR="009D163C" w:rsidRPr="009D163C">
              <w:rPr>
                <w:noProof/>
                <w:webHidden/>
                <w:color w:val="595959"/>
              </w:rPr>
              <w:fldChar w:fldCharType="end"/>
            </w:r>
          </w:hyperlink>
        </w:p>
        <w:p w14:paraId="06A2A6FD" w14:textId="77F886AB" w:rsidR="009D163C" w:rsidRPr="009D163C" w:rsidRDefault="00DC0EB4">
          <w:pPr>
            <w:pStyle w:val="TOC2"/>
            <w:rPr>
              <w:rFonts w:asciiTheme="minorHAnsi" w:eastAsiaTheme="minorEastAsia" w:hAnsiTheme="minorHAnsi" w:cstheme="minorBidi"/>
              <w:color w:val="595959"/>
              <w:sz w:val="24"/>
              <w:szCs w:val="24"/>
            </w:rPr>
          </w:pPr>
          <w:hyperlink w:anchor="_Toc124873108" w:history="1">
            <w:r w:rsidR="009D163C" w:rsidRPr="009D163C">
              <w:rPr>
                <w:rStyle w:val="Hyperlink"/>
                <w:color w:val="595959"/>
              </w:rPr>
              <w:t>7.1</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Mental Health First Aiders</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_Toc124873108 \h </w:instrText>
            </w:r>
            <w:r w:rsidR="009D163C" w:rsidRPr="009D163C">
              <w:rPr>
                <w:webHidden/>
                <w:color w:val="595959"/>
              </w:rPr>
            </w:r>
            <w:r w:rsidR="009D163C" w:rsidRPr="009D163C">
              <w:rPr>
                <w:webHidden/>
                <w:color w:val="595959"/>
              </w:rPr>
              <w:fldChar w:fldCharType="separate"/>
            </w:r>
            <w:r w:rsidR="009D163C" w:rsidRPr="009D163C">
              <w:rPr>
                <w:webHidden/>
                <w:color w:val="595959"/>
              </w:rPr>
              <w:t>10</w:t>
            </w:r>
            <w:r w:rsidR="009D163C" w:rsidRPr="009D163C">
              <w:rPr>
                <w:webHidden/>
                <w:color w:val="595959"/>
              </w:rPr>
              <w:fldChar w:fldCharType="end"/>
            </w:r>
          </w:hyperlink>
        </w:p>
        <w:p w14:paraId="28ECF8E0" w14:textId="10C886C7" w:rsidR="009D163C" w:rsidRPr="009D163C" w:rsidRDefault="00DC0EB4">
          <w:pPr>
            <w:pStyle w:val="TOC2"/>
            <w:rPr>
              <w:rFonts w:asciiTheme="minorHAnsi" w:eastAsiaTheme="minorEastAsia" w:hAnsiTheme="minorHAnsi" w:cstheme="minorBidi"/>
              <w:color w:val="595959"/>
              <w:sz w:val="24"/>
              <w:szCs w:val="24"/>
            </w:rPr>
          </w:pPr>
          <w:hyperlink w:anchor="_Toc124873109" w:history="1">
            <w:r w:rsidR="009D163C" w:rsidRPr="009D163C">
              <w:rPr>
                <w:rStyle w:val="Hyperlink"/>
                <w:color w:val="595959"/>
              </w:rPr>
              <w:t>7.2</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Individual Care Plans</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_Toc124873109 \h </w:instrText>
            </w:r>
            <w:r w:rsidR="009D163C" w:rsidRPr="009D163C">
              <w:rPr>
                <w:webHidden/>
                <w:color w:val="595959"/>
              </w:rPr>
            </w:r>
            <w:r w:rsidR="009D163C" w:rsidRPr="009D163C">
              <w:rPr>
                <w:webHidden/>
                <w:color w:val="595959"/>
              </w:rPr>
              <w:fldChar w:fldCharType="separate"/>
            </w:r>
            <w:r w:rsidR="009D163C" w:rsidRPr="009D163C">
              <w:rPr>
                <w:webHidden/>
                <w:color w:val="595959"/>
              </w:rPr>
              <w:t>10</w:t>
            </w:r>
            <w:r w:rsidR="009D163C" w:rsidRPr="009D163C">
              <w:rPr>
                <w:webHidden/>
                <w:color w:val="595959"/>
              </w:rPr>
              <w:fldChar w:fldCharType="end"/>
            </w:r>
          </w:hyperlink>
        </w:p>
        <w:p w14:paraId="26146F5C" w14:textId="6F0589E6" w:rsidR="009D163C" w:rsidRPr="009D163C" w:rsidRDefault="00DC0EB4">
          <w:pPr>
            <w:pStyle w:val="TOC2"/>
            <w:rPr>
              <w:rFonts w:asciiTheme="minorHAnsi" w:eastAsiaTheme="minorEastAsia" w:hAnsiTheme="minorHAnsi" w:cstheme="minorBidi"/>
              <w:color w:val="595959"/>
              <w:sz w:val="24"/>
              <w:szCs w:val="24"/>
            </w:rPr>
          </w:pPr>
          <w:hyperlink w:anchor="_Toc124873110" w:history="1">
            <w:r w:rsidR="009D163C" w:rsidRPr="009D163C">
              <w:rPr>
                <w:rStyle w:val="Hyperlink"/>
                <w:color w:val="595959"/>
              </w:rPr>
              <w:t>7.3</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Stress</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_Toc124873110 \h </w:instrText>
            </w:r>
            <w:r w:rsidR="009D163C" w:rsidRPr="009D163C">
              <w:rPr>
                <w:webHidden/>
                <w:color w:val="595959"/>
              </w:rPr>
            </w:r>
            <w:r w:rsidR="009D163C" w:rsidRPr="009D163C">
              <w:rPr>
                <w:webHidden/>
                <w:color w:val="595959"/>
              </w:rPr>
              <w:fldChar w:fldCharType="separate"/>
            </w:r>
            <w:r w:rsidR="009D163C" w:rsidRPr="009D163C">
              <w:rPr>
                <w:webHidden/>
                <w:color w:val="595959"/>
              </w:rPr>
              <w:t>11</w:t>
            </w:r>
            <w:r w:rsidR="009D163C" w:rsidRPr="009D163C">
              <w:rPr>
                <w:webHidden/>
                <w:color w:val="595959"/>
              </w:rPr>
              <w:fldChar w:fldCharType="end"/>
            </w:r>
          </w:hyperlink>
        </w:p>
        <w:p w14:paraId="7900E8EC" w14:textId="4AB2979F" w:rsidR="009D163C" w:rsidRPr="009D163C" w:rsidRDefault="00DC0EB4">
          <w:pPr>
            <w:pStyle w:val="TOC2"/>
            <w:rPr>
              <w:rFonts w:asciiTheme="minorHAnsi" w:eastAsiaTheme="minorEastAsia" w:hAnsiTheme="minorHAnsi" w:cstheme="minorBidi"/>
              <w:color w:val="595959"/>
              <w:sz w:val="24"/>
              <w:szCs w:val="24"/>
            </w:rPr>
          </w:pPr>
          <w:hyperlink w:anchor="_Toc124873111" w:history="1">
            <w:r w:rsidR="009D163C" w:rsidRPr="009D163C">
              <w:rPr>
                <w:rStyle w:val="Hyperlink"/>
                <w:color w:val="595959"/>
              </w:rPr>
              <w:t>7.4</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The Right to Disconnect</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_Toc124873111 \h </w:instrText>
            </w:r>
            <w:r w:rsidR="009D163C" w:rsidRPr="009D163C">
              <w:rPr>
                <w:webHidden/>
                <w:color w:val="595959"/>
              </w:rPr>
            </w:r>
            <w:r w:rsidR="009D163C" w:rsidRPr="009D163C">
              <w:rPr>
                <w:webHidden/>
                <w:color w:val="595959"/>
              </w:rPr>
              <w:fldChar w:fldCharType="separate"/>
            </w:r>
            <w:r w:rsidR="009D163C" w:rsidRPr="009D163C">
              <w:rPr>
                <w:webHidden/>
                <w:color w:val="595959"/>
              </w:rPr>
              <w:t>11</w:t>
            </w:r>
            <w:r w:rsidR="009D163C" w:rsidRPr="009D163C">
              <w:rPr>
                <w:webHidden/>
                <w:color w:val="595959"/>
              </w:rPr>
              <w:fldChar w:fldCharType="end"/>
            </w:r>
          </w:hyperlink>
        </w:p>
        <w:p w14:paraId="32F49108" w14:textId="480B3558" w:rsidR="009D163C" w:rsidRPr="009D163C" w:rsidRDefault="00DC0EB4">
          <w:pPr>
            <w:pStyle w:val="TOC2"/>
            <w:rPr>
              <w:rFonts w:asciiTheme="minorHAnsi" w:eastAsiaTheme="minorEastAsia" w:hAnsiTheme="minorHAnsi" w:cstheme="minorBidi"/>
              <w:color w:val="595959"/>
              <w:sz w:val="24"/>
              <w:szCs w:val="24"/>
            </w:rPr>
          </w:pPr>
          <w:hyperlink w:anchor="_Toc124873112" w:history="1">
            <w:r w:rsidR="009D163C" w:rsidRPr="009D163C">
              <w:rPr>
                <w:rStyle w:val="Hyperlink"/>
                <w:color w:val="595959"/>
              </w:rPr>
              <w:t>7.5</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Related Policies and Documents</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_Toc124873112 \h </w:instrText>
            </w:r>
            <w:r w:rsidR="009D163C" w:rsidRPr="009D163C">
              <w:rPr>
                <w:webHidden/>
                <w:color w:val="595959"/>
              </w:rPr>
            </w:r>
            <w:r w:rsidR="009D163C" w:rsidRPr="009D163C">
              <w:rPr>
                <w:webHidden/>
                <w:color w:val="595959"/>
              </w:rPr>
              <w:fldChar w:fldCharType="separate"/>
            </w:r>
            <w:r w:rsidR="009D163C" w:rsidRPr="009D163C">
              <w:rPr>
                <w:webHidden/>
                <w:color w:val="595959"/>
              </w:rPr>
              <w:t>12</w:t>
            </w:r>
            <w:r w:rsidR="009D163C" w:rsidRPr="009D163C">
              <w:rPr>
                <w:webHidden/>
                <w:color w:val="595959"/>
              </w:rPr>
              <w:fldChar w:fldCharType="end"/>
            </w:r>
          </w:hyperlink>
        </w:p>
        <w:p w14:paraId="6B6CBDF0" w14:textId="4E121B40" w:rsidR="009D163C" w:rsidRPr="009D163C" w:rsidRDefault="00DC0EB4">
          <w:pPr>
            <w:pStyle w:val="TOC2"/>
            <w:rPr>
              <w:rFonts w:asciiTheme="minorHAnsi" w:eastAsiaTheme="minorEastAsia" w:hAnsiTheme="minorHAnsi" w:cstheme="minorBidi"/>
              <w:color w:val="595959"/>
              <w:sz w:val="24"/>
              <w:szCs w:val="24"/>
            </w:rPr>
          </w:pPr>
          <w:hyperlink w:anchor="_Toc124873113" w:history="1">
            <w:r w:rsidR="009D163C" w:rsidRPr="009D163C">
              <w:rPr>
                <w:rStyle w:val="Hyperlink"/>
                <w:color w:val="595959"/>
              </w:rPr>
              <w:t>7.6</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Policy Owner</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_Toc124873113 \h </w:instrText>
            </w:r>
            <w:r w:rsidR="009D163C" w:rsidRPr="009D163C">
              <w:rPr>
                <w:webHidden/>
                <w:color w:val="595959"/>
              </w:rPr>
            </w:r>
            <w:r w:rsidR="009D163C" w:rsidRPr="009D163C">
              <w:rPr>
                <w:webHidden/>
                <w:color w:val="595959"/>
              </w:rPr>
              <w:fldChar w:fldCharType="separate"/>
            </w:r>
            <w:r w:rsidR="009D163C" w:rsidRPr="009D163C">
              <w:rPr>
                <w:webHidden/>
                <w:color w:val="595959"/>
              </w:rPr>
              <w:t>13</w:t>
            </w:r>
            <w:r w:rsidR="009D163C" w:rsidRPr="009D163C">
              <w:rPr>
                <w:webHidden/>
                <w:color w:val="595959"/>
              </w:rPr>
              <w:fldChar w:fldCharType="end"/>
            </w:r>
          </w:hyperlink>
        </w:p>
        <w:p w14:paraId="45BF9ED1" w14:textId="69489E8C" w:rsidR="009D163C" w:rsidRDefault="00DC0EB4">
          <w:pPr>
            <w:pStyle w:val="TOC2"/>
            <w:rPr>
              <w:rFonts w:asciiTheme="minorHAnsi" w:eastAsiaTheme="minorEastAsia" w:hAnsiTheme="minorHAnsi" w:cstheme="minorBidi"/>
              <w:color w:val="auto"/>
              <w:sz w:val="24"/>
              <w:szCs w:val="24"/>
            </w:rPr>
          </w:pPr>
          <w:hyperlink w:anchor="_Toc124873114" w:history="1">
            <w:r w:rsidR="009D163C" w:rsidRPr="009D163C">
              <w:rPr>
                <w:rStyle w:val="Hyperlink"/>
                <w:color w:val="595959"/>
              </w:rPr>
              <w:t>7.7</w:t>
            </w:r>
            <w:r w:rsidR="009D163C" w:rsidRPr="009D163C">
              <w:rPr>
                <w:rFonts w:asciiTheme="minorHAnsi" w:eastAsiaTheme="minorEastAsia" w:hAnsiTheme="minorHAnsi" w:cstheme="minorBidi"/>
                <w:color w:val="595959"/>
                <w:sz w:val="24"/>
                <w:szCs w:val="24"/>
              </w:rPr>
              <w:tab/>
            </w:r>
            <w:r w:rsidR="009D163C" w:rsidRPr="009D163C">
              <w:rPr>
                <w:rStyle w:val="Hyperlink"/>
                <w:color w:val="595959"/>
              </w:rPr>
              <w:t>Policy Review Date</w:t>
            </w:r>
            <w:r w:rsidR="009D163C" w:rsidRPr="009D163C">
              <w:rPr>
                <w:webHidden/>
                <w:color w:val="595959"/>
              </w:rPr>
              <w:tab/>
            </w:r>
            <w:r w:rsidR="009D163C" w:rsidRPr="009D163C">
              <w:rPr>
                <w:webHidden/>
                <w:color w:val="595959"/>
              </w:rPr>
              <w:fldChar w:fldCharType="begin"/>
            </w:r>
            <w:r w:rsidR="009D163C" w:rsidRPr="009D163C">
              <w:rPr>
                <w:webHidden/>
                <w:color w:val="595959"/>
              </w:rPr>
              <w:instrText xml:space="preserve"> PAGEREF _Toc124873114 \h </w:instrText>
            </w:r>
            <w:r w:rsidR="009D163C" w:rsidRPr="009D163C">
              <w:rPr>
                <w:webHidden/>
                <w:color w:val="595959"/>
              </w:rPr>
            </w:r>
            <w:r w:rsidR="009D163C" w:rsidRPr="009D163C">
              <w:rPr>
                <w:webHidden/>
                <w:color w:val="595959"/>
              </w:rPr>
              <w:fldChar w:fldCharType="separate"/>
            </w:r>
            <w:r w:rsidR="009D163C" w:rsidRPr="009D163C">
              <w:rPr>
                <w:webHidden/>
                <w:color w:val="595959"/>
              </w:rPr>
              <w:t>13</w:t>
            </w:r>
            <w:r w:rsidR="009D163C" w:rsidRPr="009D163C">
              <w:rPr>
                <w:webHidden/>
                <w:color w:val="595959"/>
              </w:rPr>
              <w:fldChar w:fldCharType="end"/>
            </w:r>
          </w:hyperlink>
        </w:p>
        <w:p w14:paraId="7D615B7A" w14:textId="633C90DD" w:rsidR="00E85656" w:rsidRDefault="00B85120">
          <w:r w:rsidRPr="00213B72">
            <w:rPr>
              <w:color w:val="000000" w:themeColor="text1"/>
            </w:rPr>
            <w:fldChar w:fldCharType="end"/>
          </w:r>
        </w:p>
      </w:sdtContent>
    </w:sdt>
    <w:p w14:paraId="7D615B7B" w14:textId="77777777" w:rsidR="00E85656" w:rsidRDefault="00E85656"/>
    <w:p w14:paraId="7D615B7C" w14:textId="77777777" w:rsidR="00E85656" w:rsidRDefault="00E85656"/>
    <w:p w14:paraId="7D615B7D" w14:textId="77777777" w:rsidR="00E85656" w:rsidRDefault="00E85656"/>
    <w:p w14:paraId="7D615B7E" w14:textId="77777777" w:rsidR="00E85656" w:rsidRDefault="00E85656"/>
    <w:p w14:paraId="7D615B7F" w14:textId="77777777" w:rsidR="00E85656" w:rsidRDefault="00E85656"/>
    <w:p w14:paraId="7D615B80" w14:textId="77777777" w:rsidR="00E85656" w:rsidRPr="00123D8A" w:rsidRDefault="00B85120" w:rsidP="00123D8A">
      <w:pPr>
        <w:pStyle w:val="H116pt"/>
      </w:pPr>
      <w:bookmarkStart w:id="0" w:name="_Toc124873093"/>
      <w:r w:rsidRPr="00123D8A">
        <w:lastRenderedPageBreak/>
        <w:t>Purpose</w:t>
      </w:r>
      <w:bookmarkEnd w:id="0"/>
    </w:p>
    <w:p w14:paraId="7D615B81" w14:textId="61951277" w:rsidR="00E85656" w:rsidRPr="00213B72" w:rsidRDefault="00B85120" w:rsidP="00213B72">
      <w:pPr>
        <w:keepLines/>
        <w:numPr>
          <w:ilvl w:val="1"/>
          <w:numId w:val="1"/>
        </w:numPr>
        <w:pBdr>
          <w:top w:val="nil"/>
          <w:left w:val="nil"/>
          <w:bottom w:val="nil"/>
          <w:right w:val="nil"/>
          <w:between w:val="nil"/>
        </w:pBdr>
        <w:tabs>
          <w:tab w:val="left" w:pos="851"/>
        </w:tabs>
        <w:spacing w:before="240" w:after="80" w:line="360" w:lineRule="auto"/>
        <w:rPr>
          <w:color w:val="000000" w:themeColor="text1"/>
        </w:rPr>
      </w:pPr>
      <w:r w:rsidRPr="00213B72">
        <w:rPr>
          <w:color w:val="000000" w:themeColor="text1"/>
        </w:rPr>
        <w:t>Being in employment positively impacts a person’s overall wellbeing.</w:t>
      </w:r>
      <w:r w:rsidR="005C40DB" w:rsidRPr="00213B72">
        <w:rPr>
          <w:color w:val="000000" w:themeColor="text1"/>
        </w:rPr>
        <w:t xml:space="preserve"> </w:t>
      </w:r>
      <w:r w:rsidRPr="00213B72">
        <w:rPr>
          <w:color w:val="000000" w:themeColor="text1"/>
        </w:rPr>
        <w:t>It provides a sense of identity, intellectual challenge, builds on and develops new skills, opens up opportunities to form new relationships and can provide a person</w:t>
      </w:r>
      <w:r w:rsidR="00C8714D">
        <w:rPr>
          <w:color w:val="000000" w:themeColor="text1"/>
        </w:rPr>
        <w:t xml:space="preserve"> with</w:t>
      </w:r>
      <w:r w:rsidRPr="00213B72">
        <w:rPr>
          <w:color w:val="000000" w:themeColor="text1"/>
        </w:rPr>
        <w:t xml:space="preserve"> a sense of achievement. We are committed to ensuring that our employment provides all our employees with opportunities to ensure their health and wellbeing is supported.</w:t>
      </w:r>
    </w:p>
    <w:p w14:paraId="7D615B82" w14:textId="77777777" w:rsidR="00E85656" w:rsidRPr="00213B72" w:rsidRDefault="00B85120" w:rsidP="00213B72">
      <w:pPr>
        <w:keepLines/>
        <w:numPr>
          <w:ilvl w:val="1"/>
          <w:numId w:val="1"/>
        </w:numPr>
        <w:pBdr>
          <w:top w:val="nil"/>
          <w:left w:val="nil"/>
          <w:bottom w:val="nil"/>
          <w:right w:val="nil"/>
          <w:between w:val="nil"/>
        </w:pBdr>
        <w:tabs>
          <w:tab w:val="left" w:pos="851"/>
        </w:tabs>
        <w:spacing w:before="240" w:after="80" w:line="360" w:lineRule="auto"/>
        <w:rPr>
          <w:color w:val="000000" w:themeColor="text1"/>
        </w:rPr>
      </w:pPr>
      <w:r w:rsidRPr="00213B72">
        <w:rPr>
          <w:color w:val="000000" w:themeColor="text1"/>
        </w:rPr>
        <w:t xml:space="preserve">We wish to provide a culture which empowers individuals to take positive steps to improve their health and wellbeing when at work.  </w:t>
      </w:r>
    </w:p>
    <w:p w14:paraId="7D615B83" w14:textId="1470C0EC" w:rsidR="00E85656" w:rsidRPr="00213B72" w:rsidRDefault="00B85120" w:rsidP="00213B72">
      <w:pPr>
        <w:keepLines/>
        <w:numPr>
          <w:ilvl w:val="1"/>
          <w:numId w:val="1"/>
        </w:numPr>
        <w:pBdr>
          <w:top w:val="nil"/>
          <w:left w:val="nil"/>
          <w:bottom w:val="nil"/>
          <w:right w:val="nil"/>
          <w:between w:val="nil"/>
        </w:pBdr>
        <w:tabs>
          <w:tab w:val="left" w:pos="851"/>
        </w:tabs>
        <w:spacing w:before="240" w:after="80" w:line="360" w:lineRule="auto"/>
        <w:rPr>
          <w:color w:val="000000" w:themeColor="text1"/>
        </w:rPr>
      </w:pPr>
      <w:r w:rsidRPr="00213B72">
        <w:rPr>
          <w:color w:val="000000" w:themeColor="text1"/>
        </w:rPr>
        <w:t xml:space="preserve">Our aim is to ensure that we offer appropriate workplace health and wellbeing initiatives because doing so can positively impact on overall health and wellbeing and lead to improved </w:t>
      </w:r>
      <w:r w:rsidR="00B00066">
        <w:rPr>
          <w:color w:val="000000" w:themeColor="text1"/>
        </w:rPr>
        <w:t xml:space="preserve">attendance </w:t>
      </w:r>
      <w:r w:rsidRPr="00213B72">
        <w:rPr>
          <w:color w:val="000000" w:themeColor="text1"/>
        </w:rPr>
        <w:t>at work.</w:t>
      </w:r>
    </w:p>
    <w:p w14:paraId="7D615B84" w14:textId="77777777" w:rsidR="00E85656" w:rsidRPr="00213B72" w:rsidRDefault="00B85120" w:rsidP="00213B72">
      <w:pPr>
        <w:keepLines/>
        <w:numPr>
          <w:ilvl w:val="1"/>
          <w:numId w:val="1"/>
        </w:numPr>
        <w:pBdr>
          <w:top w:val="nil"/>
          <w:left w:val="nil"/>
          <w:bottom w:val="nil"/>
          <w:right w:val="nil"/>
          <w:between w:val="nil"/>
        </w:pBdr>
        <w:tabs>
          <w:tab w:val="left" w:pos="851"/>
        </w:tabs>
        <w:spacing w:before="240" w:after="80" w:line="360" w:lineRule="auto"/>
        <w:rPr>
          <w:color w:val="000000" w:themeColor="text1"/>
        </w:rPr>
      </w:pPr>
      <w:r w:rsidRPr="00213B72">
        <w:rPr>
          <w:color w:val="000000" w:themeColor="text1"/>
        </w:rPr>
        <w:t>The aim of this policy is to:</w:t>
      </w:r>
    </w:p>
    <w:p w14:paraId="7D615B85" w14:textId="4071FDE5" w:rsidR="00E85656" w:rsidRPr="00213B72" w:rsidRDefault="00812946" w:rsidP="00213B72">
      <w:pPr>
        <w:numPr>
          <w:ilvl w:val="0"/>
          <w:numId w:val="2"/>
        </w:numPr>
        <w:pBdr>
          <w:top w:val="nil"/>
          <w:left w:val="nil"/>
          <w:bottom w:val="nil"/>
          <w:right w:val="nil"/>
          <w:between w:val="nil"/>
        </w:pBdr>
        <w:spacing w:after="0" w:line="360" w:lineRule="auto"/>
        <w:rPr>
          <w:color w:val="000000" w:themeColor="text1"/>
        </w:rPr>
      </w:pPr>
      <w:r>
        <w:rPr>
          <w:color w:val="000000" w:themeColor="text1"/>
        </w:rPr>
        <w:t>p</w:t>
      </w:r>
      <w:r w:rsidR="00B85120" w:rsidRPr="00213B72">
        <w:rPr>
          <w:color w:val="000000" w:themeColor="text1"/>
        </w:rPr>
        <w:t>romote positive mental and physical health and wellbeing</w:t>
      </w:r>
    </w:p>
    <w:p w14:paraId="7D615B86" w14:textId="5A65B49C" w:rsidR="00E85656" w:rsidRPr="00213B72" w:rsidRDefault="00812946" w:rsidP="00213B72">
      <w:pPr>
        <w:numPr>
          <w:ilvl w:val="0"/>
          <w:numId w:val="2"/>
        </w:numPr>
        <w:pBdr>
          <w:top w:val="nil"/>
          <w:left w:val="nil"/>
          <w:bottom w:val="nil"/>
          <w:right w:val="nil"/>
          <w:between w:val="nil"/>
        </w:pBdr>
        <w:spacing w:after="0" w:line="360" w:lineRule="auto"/>
        <w:rPr>
          <w:color w:val="000000" w:themeColor="text1"/>
        </w:rPr>
      </w:pPr>
      <w:r>
        <w:rPr>
          <w:color w:val="000000" w:themeColor="text1"/>
        </w:rPr>
        <w:t>r</w:t>
      </w:r>
      <w:r w:rsidR="00B85120" w:rsidRPr="00213B72">
        <w:rPr>
          <w:color w:val="000000" w:themeColor="text1"/>
        </w:rPr>
        <w:t xml:space="preserve">aise awareness of the importance </w:t>
      </w:r>
      <w:r w:rsidR="00C546C2">
        <w:rPr>
          <w:color w:val="000000" w:themeColor="text1"/>
        </w:rPr>
        <w:t>of</w:t>
      </w:r>
      <w:r w:rsidR="00C546C2" w:rsidRPr="00213B72">
        <w:rPr>
          <w:color w:val="000000" w:themeColor="text1"/>
        </w:rPr>
        <w:t xml:space="preserve"> </w:t>
      </w:r>
      <w:r w:rsidR="00B85120" w:rsidRPr="00213B72">
        <w:rPr>
          <w:color w:val="000000" w:themeColor="text1"/>
        </w:rPr>
        <w:t>taking care of yourself both physically and mentally</w:t>
      </w:r>
    </w:p>
    <w:p w14:paraId="7D615B87" w14:textId="173C54D6" w:rsidR="00E85656" w:rsidRPr="00213B72" w:rsidRDefault="00812946" w:rsidP="00213B72">
      <w:pPr>
        <w:numPr>
          <w:ilvl w:val="0"/>
          <w:numId w:val="2"/>
        </w:numPr>
        <w:pBdr>
          <w:top w:val="nil"/>
          <w:left w:val="nil"/>
          <w:bottom w:val="nil"/>
          <w:right w:val="nil"/>
          <w:between w:val="nil"/>
        </w:pBdr>
        <w:spacing w:after="0" w:line="360" w:lineRule="auto"/>
        <w:rPr>
          <w:color w:val="000000" w:themeColor="text1"/>
        </w:rPr>
      </w:pPr>
      <w:r>
        <w:rPr>
          <w:color w:val="000000" w:themeColor="text1"/>
        </w:rPr>
        <w:t>h</w:t>
      </w:r>
      <w:r w:rsidR="00B85120" w:rsidRPr="00213B72">
        <w:rPr>
          <w:color w:val="000000" w:themeColor="text1"/>
        </w:rPr>
        <w:t>ighlight common issues that are associated with poor mental and physical health</w:t>
      </w:r>
    </w:p>
    <w:p w14:paraId="7D615B88" w14:textId="008F65B2" w:rsidR="00E85656" w:rsidRPr="00213B72" w:rsidRDefault="00812946" w:rsidP="00213B72">
      <w:pPr>
        <w:numPr>
          <w:ilvl w:val="0"/>
          <w:numId w:val="2"/>
        </w:numPr>
        <w:pBdr>
          <w:top w:val="nil"/>
          <w:left w:val="nil"/>
          <w:bottom w:val="nil"/>
          <w:right w:val="nil"/>
          <w:between w:val="nil"/>
        </w:pBdr>
        <w:spacing w:after="0" w:line="360" w:lineRule="auto"/>
        <w:rPr>
          <w:color w:val="000000" w:themeColor="text1"/>
        </w:rPr>
      </w:pPr>
      <w:r>
        <w:rPr>
          <w:color w:val="000000" w:themeColor="text1"/>
        </w:rPr>
        <w:t>p</w:t>
      </w:r>
      <w:r w:rsidR="00B85120" w:rsidRPr="00213B72">
        <w:rPr>
          <w:color w:val="000000" w:themeColor="text1"/>
        </w:rPr>
        <w:t>rovide support to line managers in how to manage poor mental and physical health</w:t>
      </w:r>
    </w:p>
    <w:p w14:paraId="7D615B89" w14:textId="5F75EB4A" w:rsidR="00E85656" w:rsidRPr="00213B72" w:rsidRDefault="00812946" w:rsidP="00213B72">
      <w:pPr>
        <w:numPr>
          <w:ilvl w:val="0"/>
          <w:numId w:val="2"/>
        </w:numPr>
        <w:pBdr>
          <w:top w:val="nil"/>
          <w:left w:val="nil"/>
          <w:bottom w:val="nil"/>
          <w:right w:val="nil"/>
          <w:between w:val="nil"/>
        </w:pBdr>
        <w:spacing w:after="0" w:line="360" w:lineRule="auto"/>
        <w:rPr>
          <w:color w:val="000000" w:themeColor="text1"/>
        </w:rPr>
      </w:pPr>
      <w:r>
        <w:rPr>
          <w:color w:val="000000" w:themeColor="text1"/>
        </w:rPr>
        <w:t>s</w:t>
      </w:r>
      <w:r w:rsidR="00B85120" w:rsidRPr="00213B72">
        <w:rPr>
          <w:color w:val="000000" w:themeColor="text1"/>
        </w:rPr>
        <w:t>ignpost line managers and employees to reputable sources of information for help on mental and physical health and wellbeing</w:t>
      </w:r>
    </w:p>
    <w:p w14:paraId="7D615B8A" w14:textId="273AC618" w:rsidR="00E85656" w:rsidRPr="00213B72" w:rsidRDefault="00812946" w:rsidP="00213B72">
      <w:pPr>
        <w:numPr>
          <w:ilvl w:val="0"/>
          <w:numId w:val="2"/>
        </w:numPr>
        <w:pBdr>
          <w:top w:val="nil"/>
          <w:left w:val="nil"/>
          <w:bottom w:val="nil"/>
          <w:right w:val="nil"/>
          <w:between w:val="nil"/>
        </w:pBdr>
        <w:spacing w:line="360" w:lineRule="auto"/>
        <w:rPr>
          <w:color w:val="000000" w:themeColor="text1"/>
        </w:rPr>
      </w:pPr>
      <w:r>
        <w:rPr>
          <w:color w:val="000000" w:themeColor="text1"/>
        </w:rPr>
        <w:t>p</w:t>
      </w:r>
      <w:r w:rsidR="00B85120" w:rsidRPr="00213B72">
        <w:rPr>
          <w:color w:val="000000" w:themeColor="text1"/>
        </w:rPr>
        <w:t>romote the roles and responsibilities of those within the company who take a leading role in supporting the health and wellbeing of colleagues.</w:t>
      </w:r>
    </w:p>
    <w:p w14:paraId="7D615B8B" w14:textId="5F00E7CE" w:rsidR="00E85656" w:rsidRPr="009D163C" w:rsidRDefault="00B85120">
      <w:pPr>
        <w:pBdr>
          <w:top w:val="nil"/>
          <w:left w:val="nil"/>
          <w:bottom w:val="nil"/>
          <w:right w:val="nil"/>
          <w:between w:val="nil"/>
        </w:pBdr>
        <w:shd w:val="clear" w:color="auto" w:fill="FFFFFF"/>
        <w:rPr>
          <w:i/>
          <w:color w:val="005ECC"/>
        </w:rPr>
      </w:pPr>
      <w:r w:rsidRPr="009D163C">
        <w:rPr>
          <w:i/>
          <w:color w:val="005ECC"/>
        </w:rPr>
        <w:t>&lt;We advise that you make all your policies non-contractual to minimise the risk of a breach of contract claim, and also to enable ease of updating.&gt;</w:t>
      </w:r>
    </w:p>
    <w:p w14:paraId="7D615B8C" w14:textId="77777777" w:rsidR="00E85656" w:rsidRDefault="00B85120">
      <w:pPr>
        <w:keepLines/>
        <w:numPr>
          <w:ilvl w:val="1"/>
          <w:numId w:val="1"/>
        </w:numPr>
        <w:pBdr>
          <w:top w:val="nil"/>
          <w:left w:val="nil"/>
          <w:bottom w:val="nil"/>
          <w:right w:val="nil"/>
          <w:between w:val="nil"/>
        </w:pBdr>
        <w:shd w:val="clear" w:color="auto" w:fill="FFFFFF"/>
        <w:tabs>
          <w:tab w:val="left" w:pos="851"/>
        </w:tabs>
        <w:spacing w:before="240" w:after="80"/>
      </w:pPr>
      <w:r>
        <w:t>This policy is not contractual but outlines the way in which we aim to build and maintain a workplace culture that supports the health and wellbeing of individuals within the workplace.</w:t>
      </w:r>
    </w:p>
    <w:p w14:paraId="7D615B8D" w14:textId="40C9B908" w:rsidR="00E85656" w:rsidRPr="00E92CDB" w:rsidRDefault="00B85120" w:rsidP="00123D8A">
      <w:pPr>
        <w:pStyle w:val="H116pt"/>
      </w:pPr>
      <w:bookmarkStart w:id="1" w:name="_Toc124873094"/>
      <w:r w:rsidRPr="00E92CDB">
        <w:t>Scope</w:t>
      </w:r>
      <w:bookmarkEnd w:id="1"/>
    </w:p>
    <w:p w14:paraId="7D615B8E" w14:textId="70AE6C7B" w:rsidR="00E85656" w:rsidRPr="0059783B" w:rsidRDefault="00B85120" w:rsidP="0059783B">
      <w:pPr>
        <w:pStyle w:val="Heading2"/>
        <w:numPr>
          <w:ilvl w:val="1"/>
          <w:numId w:val="5"/>
        </w:numPr>
        <w:pBdr>
          <w:top w:val="nil"/>
          <w:left w:val="nil"/>
          <w:bottom w:val="nil"/>
          <w:right w:val="nil"/>
          <w:between w:val="nil"/>
        </w:pBdr>
        <w:shd w:val="clear" w:color="auto" w:fill="FFFFFF"/>
        <w:spacing w:line="360" w:lineRule="auto"/>
        <w:rPr>
          <w:b w:val="0"/>
          <w:bCs/>
          <w:sz w:val="20"/>
          <w:szCs w:val="20"/>
        </w:rPr>
      </w:pPr>
      <w:bookmarkStart w:id="2" w:name="_Toc124868920"/>
      <w:bookmarkStart w:id="3" w:name="_Toc124873095"/>
      <w:r w:rsidRPr="009D163C">
        <w:rPr>
          <w:b w:val="0"/>
          <w:bCs/>
          <w:color w:val="DB3907"/>
          <w:sz w:val="20"/>
          <w:szCs w:val="20"/>
        </w:rPr>
        <w:t xml:space="preserve">&lt;Tailor to suit the range of workers in your business:&gt; </w:t>
      </w:r>
      <w:r w:rsidRPr="0059783B">
        <w:rPr>
          <w:b w:val="0"/>
          <w:bCs/>
          <w:sz w:val="20"/>
          <w:szCs w:val="20"/>
        </w:rPr>
        <w:t>This policy covers all employees, including those on fixed-term or temporary contracts, as well as casual workers.</w:t>
      </w:r>
      <w:bookmarkEnd w:id="2"/>
      <w:bookmarkEnd w:id="3"/>
    </w:p>
    <w:p w14:paraId="1EAB61F5" w14:textId="77777777" w:rsidR="0059783B" w:rsidRDefault="0059783B">
      <w:pPr>
        <w:rPr>
          <w:rFonts w:eastAsiaTheme="majorEastAsia" w:cstheme="majorBidi"/>
          <w:b/>
          <w:color w:val="000000" w:themeColor="text1"/>
          <w:sz w:val="32"/>
          <w:szCs w:val="32"/>
        </w:rPr>
      </w:pPr>
      <w:r>
        <w:br w:type="page"/>
      </w:r>
    </w:p>
    <w:p w14:paraId="7D615B8F" w14:textId="20ACC26C" w:rsidR="00E85656" w:rsidRDefault="00B85120" w:rsidP="00123D8A">
      <w:pPr>
        <w:pStyle w:val="H116pt"/>
      </w:pPr>
      <w:bookmarkStart w:id="4" w:name="_Toc124873096"/>
      <w:r>
        <w:lastRenderedPageBreak/>
        <w:t>Communications</w:t>
      </w:r>
      <w:bookmarkEnd w:id="4"/>
    </w:p>
    <w:p w14:paraId="7D615B90" w14:textId="57C62A6A" w:rsidR="00E85656" w:rsidRDefault="00B85120">
      <w:pPr>
        <w:pStyle w:val="ListParagraph"/>
      </w:pPr>
      <w:r w:rsidRPr="00FC634A">
        <w:t xml:space="preserve">This policy will be promoted to all staff on an annual basis and will be readily available to </w:t>
      </w:r>
      <w:r w:rsidR="00B25E91" w:rsidRPr="009D163C">
        <w:rPr>
          <w:color w:val="DB3907"/>
        </w:rPr>
        <w:t>[</w:t>
      </w:r>
      <w:r w:rsidRPr="009D163C">
        <w:rPr>
          <w:color w:val="DB3907"/>
        </w:rPr>
        <w:t>download/print/view</w:t>
      </w:r>
      <w:r w:rsidR="00B25E91" w:rsidRPr="009D163C">
        <w:rPr>
          <w:color w:val="DB3907"/>
        </w:rPr>
        <w:t>]</w:t>
      </w:r>
      <w:r w:rsidRPr="009D163C">
        <w:rPr>
          <w:color w:val="DB3907"/>
        </w:rPr>
        <w:t xml:space="preserve"> </w:t>
      </w:r>
      <w:r>
        <w:t xml:space="preserve">by </w:t>
      </w:r>
      <w:r w:rsidRPr="009D163C">
        <w:rPr>
          <w:color w:val="DB3907"/>
        </w:rPr>
        <w:t>[insert how employees can access the policy].</w:t>
      </w:r>
    </w:p>
    <w:p w14:paraId="7D615B92" w14:textId="1B25C658" w:rsidR="00E85656" w:rsidRDefault="00B85120" w:rsidP="0059783B">
      <w:pPr>
        <w:keepLines/>
        <w:numPr>
          <w:ilvl w:val="1"/>
          <w:numId w:val="5"/>
        </w:numPr>
        <w:pBdr>
          <w:top w:val="nil"/>
          <w:left w:val="nil"/>
          <w:bottom w:val="nil"/>
          <w:right w:val="nil"/>
          <w:between w:val="nil"/>
        </w:pBdr>
        <w:tabs>
          <w:tab w:val="left" w:pos="851"/>
        </w:tabs>
        <w:spacing w:before="240" w:after="80" w:line="360" w:lineRule="auto"/>
        <w:ind w:left="578" w:hanging="578"/>
      </w:pPr>
      <w:r w:rsidRPr="009D163C">
        <w:rPr>
          <w:color w:val="DB3907"/>
        </w:rPr>
        <w:t xml:space="preserve">[Optional / Tailor to suit the relevant options in your business] </w:t>
      </w:r>
      <w:r w:rsidRPr="00FC634A">
        <w:rPr>
          <w:color w:val="000000" w:themeColor="text1"/>
        </w:rPr>
        <w:t xml:space="preserve">There </w:t>
      </w:r>
      <w:r w:rsidR="00B25E91">
        <w:rPr>
          <w:color w:val="000000" w:themeColor="text1"/>
        </w:rPr>
        <w:t>are</w:t>
      </w:r>
      <w:r w:rsidRPr="00FC634A">
        <w:rPr>
          <w:color w:val="000000" w:themeColor="text1"/>
        </w:rPr>
        <w:t xml:space="preserve"> Workplace Health at Work Ambassadors and Mental Health First Aiders throughout the company who can advise on all health and wellbeing matters and </w:t>
      </w:r>
      <w:r w:rsidR="008244AF">
        <w:rPr>
          <w:color w:val="000000" w:themeColor="text1"/>
        </w:rPr>
        <w:t xml:space="preserve">who </w:t>
      </w:r>
      <w:r w:rsidR="00B25E91">
        <w:rPr>
          <w:color w:val="000000" w:themeColor="text1"/>
        </w:rPr>
        <w:t>are</w:t>
      </w:r>
      <w:r w:rsidRPr="00FC634A">
        <w:rPr>
          <w:color w:val="000000" w:themeColor="text1"/>
        </w:rPr>
        <w:t xml:space="preserve"> a central point of contact.</w:t>
      </w:r>
      <w:r>
        <w:br/>
      </w:r>
    </w:p>
    <w:p w14:paraId="7D615B93" w14:textId="77777777" w:rsidR="00E85656" w:rsidRDefault="00B85120" w:rsidP="00123D8A">
      <w:pPr>
        <w:pStyle w:val="H116pt"/>
      </w:pPr>
      <w:bookmarkStart w:id="5" w:name="_Toc124873097"/>
      <w:r>
        <w:t>Responsibilities</w:t>
      </w:r>
      <w:bookmarkEnd w:id="5"/>
    </w:p>
    <w:p w14:paraId="7D615B94" w14:textId="1336D1F9" w:rsidR="00E85656" w:rsidRDefault="00B85120" w:rsidP="0059783B">
      <w:pPr>
        <w:pStyle w:val="Heading2"/>
        <w:numPr>
          <w:ilvl w:val="1"/>
          <w:numId w:val="5"/>
        </w:numPr>
        <w:ind w:left="578" w:hanging="578"/>
      </w:pPr>
      <w:bookmarkStart w:id="6" w:name="_Toc124873098"/>
      <w:r>
        <w:t xml:space="preserve">Employer’s </w:t>
      </w:r>
      <w:r w:rsidR="002D448F">
        <w:t>D</w:t>
      </w:r>
      <w:r>
        <w:t>uties</w:t>
      </w:r>
      <w:bookmarkEnd w:id="6"/>
    </w:p>
    <w:p w14:paraId="7D615B95" w14:textId="77777777" w:rsidR="00E85656" w:rsidRPr="0059783B" w:rsidRDefault="00B85120" w:rsidP="0059783B">
      <w:pPr>
        <w:pStyle w:val="body10mm2"/>
        <w:ind w:left="578" w:hanging="578"/>
      </w:pPr>
      <w:r w:rsidRPr="0059783B">
        <w:t>We will:</w:t>
      </w:r>
    </w:p>
    <w:p w14:paraId="7D615B96" w14:textId="77777777" w:rsidR="00E85656" w:rsidRDefault="00B85120" w:rsidP="0059783B">
      <w:pPr>
        <w:pStyle w:val="Bulletpoint"/>
      </w:pPr>
      <w:r>
        <w:t>provide and maintain a health and wellbeing culture which meet the standards set out in our health and safety policy</w:t>
      </w:r>
    </w:p>
    <w:p w14:paraId="7D615B97" w14:textId="19EC9440" w:rsidR="00E85656" w:rsidRDefault="00B85120" w:rsidP="0059783B">
      <w:pPr>
        <w:pStyle w:val="Bulletpoint"/>
      </w:pPr>
      <w:r>
        <w:t>provide training, instructions and information to employees</w:t>
      </w:r>
      <w:r w:rsidR="00FB232A">
        <w:t xml:space="preserve"> that </w:t>
      </w:r>
      <w:r>
        <w:t xml:space="preserve">enable </w:t>
      </w:r>
      <w:r w:rsidR="00FB232A">
        <w:t xml:space="preserve">them </w:t>
      </w:r>
      <w:r>
        <w:t>to carry out their work without risk to health</w:t>
      </w:r>
    </w:p>
    <w:p w14:paraId="7D615B98" w14:textId="77777777" w:rsidR="00E85656" w:rsidRDefault="00B85120" w:rsidP="0059783B">
      <w:pPr>
        <w:pStyle w:val="Bulletpoint"/>
      </w:pPr>
      <w:r>
        <w:t xml:space="preserve">adopt a proactive approach towards the prevention of poor health and wellbeing </w:t>
      </w:r>
    </w:p>
    <w:p w14:paraId="7D615B99" w14:textId="24000E5A" w:rsidR="00E85656" w:rsidRDefault="00B85120" w:rsidP="0059783B">
      <w:pPr>
        <w:pStyle w:val="Bulletpoint"/>
      </w:pPr>
      <w:r>
        <w:t xml:space="preserve">make available appropriate measures and facilities </w:t>
      </w:r>
      <w:r w:rsidR="00C037F3">
        <w:t xml:space="preserve">that </w:t>
      </w:r>
      <w:r>
        <w:t>support a working environment which promotes positive health and wellbeing</w:t>
      </w:r>
    </w:p>
    <w:p w14:paraId="7D615B9A" w14:textId="77777777" w:rsidR="00E85656" w:rsidRDefault="00B85120" w:rsidP="0059783B">
      <w:pPr>
        <w:pStyle w:val="Bulletpoint"/>
      </w:pPr>
      <w:r>
        <w:t>ensure that each new employee is given induction training which covers the importance of taking positive steps at work to support their own health and wellbeing</w:t>
      </w:r>
    </w:p>
    <w:p w14:paraId="7D615B9B" w14:textId="77777777" w:rsidR="00E85656" w:rsidRDefault="00B85120" w:rsidP="0059783B">
      <w:pPr>
        <w:pStyle w:val="Bulletpoint"/>
      </w:pPr>
      <w:r>
        <w:t xml:space="preserve">inform employees either on an individual </w:t>
      </w:r>
      <w:r>
        <w:rPr>
          <w:color w:val="000000"/>
        </w:rPr>
        <w:t xml:space="preserve">basis </w:t>
      </w:r>
      <w:r w:rsidRPr="009D163C">
        <w:rPr>
          <w:color w:val="DB3907"/>
        </w:rPr>
        <w:t xml:space="preserve">[Optional if applicable] </w:t>
      </w:r>
      <w:r>
        <w:rPr>
          <w:color w:val="000000"/>
        </w:rPr>
        <w:t xml:space="preserve">or through our health and safety committee </w:t>
      </w:r>
      <w:r>
        <w:t xml:space="preserve">of any changes to health and wellbeing working practices, amendments to health and safety procedures or changes in legislation </w:t>
      </w:r>
    </w:p>
    <w:p w14:paraId="7D615B9C" w14:textId="04B9EDE3" w:rsidR="00E85656" w:rsidRDefault="00B85120" w:rsidP="0059783B">
      <w:pPr>
        <w:pStyle w:val="Bulletpoint"/>
      </w:pPr>
      <w:r>
        <w:t>ensure that all managers are aware of their roles and responsibilities in implementing a positive culture supporting the health and wellbeing of all employees</w:t>
      </w:r>
      <w:r w:rsidR="00B773D5">
        <w:t>.</w:t>
      </w:r>
      <w:r>
        <w:t xml:space="preserve"> </w:t>
      </w:r>
    </w:p>
    <w:p w14:paraId="7D615B9D" w14:textId="313367E4" w:rsidR="00E85656" w:rsidRDefault="00B85120" w:rsidP="0059783B">
      <w:pPr>
        <w:pStyle w:val="Heading2"/>
        <w:numPr>
          <w:ilvl w:val="1"/>
          <w:numId w:val="5"/>
        </w:numPr>
      </w:pPr>
      <w:bookmarkStart w:id="7" w:name="_Toc124873099"/>
      <w:r>
        <w:t xml:space="preserve">Employees’ </w:t>
      </w:r>
      <w:r w:rsidR="002D448F">
        <w:rPr>
          <w:rFonts w:eastAsia="Arial" w:cs="Arial"/>
          <w:color w:val="262626"/>
          <w:szCs w:val="24"/>
        </w:rPr>
        <w:t>R</w:t>
      </w:r>
      <w:r>
        <w:t>esponsibilities</w:t>
      </w:r>
      <w:bookmarkEnd w:id="7"/>
    </w:p>
    <w:p w14:paraId="7D615B9E" w14:textId="77777777" w:rsidR="00E85656" w:rsidRPr="0059783B" w:rsidRDefault="00B85120" w:rsidP="0059783B">
      <w:pPr>
        <w:pStyle w:val="body10mm2"/>
        <w:ind w:left="578" w:hanging="578"/>
      </w:pPr>
      <w:r w:rsidRPr="0059783B">
        <w:t>We encourage all employees to be supportive of our commitment to maintaining a positive health and wellbeing culture by:</w:t>
      </w:r>
    </w:p>
    <w:p w14:paraId="7D615B9F" w14:textId="77777777" w:rsidR="00E85656" w:rsidRPr="0059783B" w:rsidRDefault="00B85120" w:rsidP="0059783B">
      <w:pPr>
        <w:pStyle w:val="Bulletpoint"/>
      </w:pPr>
      <w:r w:rsidRPr="0059783B">
        <w:t xml:space="preserve">ensuring they are aware of all their responsibilities regarding health and welfare </w:t>
      </w:r>
    </w:p>
    <w:p w14:paraId="7D615BA0" w14:textId="77777777" w:rsidR="00E85656" w:rsidRPr="0059783B" w:rsidRDefault="00B85120" w:rsidP="0059783B">
      <w:pPr>
        <w:pStyle w:val="Bulletpoint"/>
      </w:pPr>
      <w:r w:rsidRPr="0059783B">
        <w:t>following healthy working practices as defined in our health and safety policy and departmental work processes</w:t>
      </w:r>
    </w:p>
    <w:p w14:paraId="7D615BA1" w14:textId="15CC30AA" w:rsidR="00E85656" w:rsidRPr="0059783B" w:rsidRDefault="00B85120" w:rsidP="0059783B">
      <w:pPr>
        <w:pStyle w:val="Bulletpoint"/>
      </w:pPr>
      <w:r w:rsidRPr="0059783B">
        <w:lastRenderedPageBreak/>
        <w:t xml:space="preserve">informing </w:t>
      </w:r>
      <w:r w:rsidRPr="009D163C">
        <w:rPr>
          <w:color w:val="DB3907"/>
        </w:rPr>
        <w:t xml:space="preserve">&lt;specify whom, eg “their manager, Health and Wellbeing Ambassador or Mental Health First Aider”&gt; </w:t>
      </w:r>
      <w:r w:rsidRPr="0059783B">
        <w:t>of any serious or imminent danger and reporting any shortcomings that they see in health and wellbeing arrangements</w:t>
      </w:r>
    </w:p>
    <w:p w14:paraId="7D615BA2" w14:textId="598F7C34" w:rsidR="00E85656" w:rsidRPr="0059783B" w:rsidRDefault="00B85120" w:rsidP="0059783B">
      <w:pPr>
        <w:pStyle w:val="Bulletpoint"/>
      </w:pPr>
      <w:r w:rsidRPr="0059783B">
        <w:t>seeking guidance from their manager if they are in any doubt concerning any health and wellbeing safety issue</w:t>
      </w:r>
      <w:r w:rsidR="00B773D5">
        <w:t>.</w:t>
      </w:r>
    </w:p>
    <w:p w14:paraId="7D615BA3" w14:textId="607F4438" w:rsidR="00E85656" w:rsidRDefault="00B85120" w:rsidP="00123D8A">
      <w:pPr>
        <w:pStyle w:val="H116pt"/>
      </w:pPr>
      <w:bookmarkStart w:id="8" w:name="_Toc124873100"/>
      <w:r>
        <w:t xml:space="preserve">Benefits of a </w:t>
      </w:r>
      <w:r w:rsidR="002D448F">
        <w:t>H</w:t>
      </w:r>
      <w:r>
        <w:t xml:space="preserve">ealthy </w:t>
      </w:r>
      <w:r w:rsidR="002D448F">
        <w:t>L</w:t>
      </w:r>
      <w:r>
        <w:t>ifestyle</w:t>
      </w:r>
      <w:bookmarkEnd w:id="8"/>
    </w:p>
    <w:p w14:paraId="7D615BA4" w14:textId="3305D7A3" w:rsidR="00E85656" w:rsidRPr="0059783B" w:rsidRDefault="00B85120" w:rsidP="0059783B">
      <w:pPr>
        <w:keepLines/>
        <w:numPr>
          <w:ilvl w:val="1"/>
          <w:numId w:val="5"/>
        </w:numPr>
        <w:pBdr>
          <w:top w:val="nil"/>
          <w:left w:val="nil"/>
          <w:bottom w:val="nil"/>
          <w:right w:val="nil"/>
          <w:between w:val="nil"/>
        </w:pBdr>
        <w:tabs>
          <w:tab w:val="left" w:pos="851"/>
        </w:tabs>
        <w:spacing w:before="240" w:after="80" w:line="360" w:lineRule="auto"/>
        <w:ind w:left="578" w:hanging="578"/>
        <w:rPr>
          <w:color w:val="000000" w:themeColor="text1"/>
        </w:rPr>
      </w:pPr>
      <w:r w:rsidRPr="0059783B">
        <w:rPr>
          <w:color w:val="000000" w:themeColor="text1"/>
        </w:rPr>
        <w:t xml:space="preserve">According to the NHS, people maintaining a healthy lifestyle of regular exercise and a healthy diet reduce their risk of major illness such as type 2 diabetes, strokes, cancer and coronary heart disease. It can also reduce the risk </w:t>
      </w:r>
      <w:r w:rsidR="00350360">
        <w:rPr>
          <w:color w:val="000000" w:themeColor="text1"/>
        </w:rPr>
        <w:t>of</w:t>
      </w:r>
      <w:r w:rsidR="00350360" w:rsidRPr="0059783B">
        <w:rPr>
          <w:color w:val="000000" w:themeColor="text1"/>
        </w:rPr>
        <w:t xml:space="preserve"> </w:t>
      </w:r>
      <w:r w:rsidRPr="0059783B">
        <w:rPr>
          <w:color w:val="000000" w:themeColor="text1"/>
        </w:rPr>
        <w:t xml:space="preserve">early death.   </w:t>
      </w:r>
    </w:p>
    <w:p w14:paraId="7D615BA5" w14:textId="44E2BD4A" w:rsidR="00E85656" w:rsidRPr="0059783B" w:rsidRDefault="00B85120" w:rsidP="0059783B">
      <w:pPr>
        <w:keepLines/>
        <w:numPr>
          <w:ilvl w:val="1"/>
          <w:numId w:val="5"/>
        </w:numPr>
        <w:pBdr>
          <w:top w:val="nil"/>
          <w:left w:val="nil"/>
          <w:bottom w:val="nil"/>
          <w:right w:val="nil"/>
          <w:between w:val="nil"/>
        </w:pBdr>
        <w:tabs>
          <w:tab w:val="left" w:pos="851"/>
        </w:tabs>
        <w:spacing w:before="240" w:after="80" w:line="360" w:lineRule="auto"/>
        <w:ind w:left="578" w:hanging="578"/>
        <w:rPr>
          <w:color w:val="000000" w:themeColor="text1"/>
        </w:rPr>
      </w:pPr>
      <w:r w:rsidRPr="0059783B">
        <w:rPr>
          <w:color w:val="000000" w:themeColor="text1"/>
        </w:rPr>
        <w:t xml:space="preserve">The NHS further </w:t>
      </w:r>
      <w:r w:rsidR="005C40DB" w:rsidRPr="0059783B">
        <w:rPr>
          <w:color w:val="000000" w:themeColor="text1"/>
        </w:rPr>
        <w:t>reports</w:t>
      </w:r>
      <w:r w:rsidRPr="0059783B">
        <w:rPr>
          <w:color w:val="000000" w:themeColor="text1"/>
        </w:rPr>
        <w:t xml:space="preserve"> that being physically active improves mental wellbeing by raising self-esteem, helping to set goals and achieving them, and causing chemical changes in the brain which can positively change a person’s mood.</w:t>
      </w:r>
    </w:p>
    <w:p w14:paraId="7D615BA6" w14:textId="77777777" w:rsidR="00E85656" w:rsidRPr="0059783B" w:rsidRDefault="00B85120" w:rsidP="0059783B">
      <w:pPr>
        <w:keepLines/>
        <w:numPr>
          <w:ilvl w:val="1"/>
          <w:numId w:val="5"/>
        </w:numPr>
        <w:pBdr>
          <w:top w:val="nil"/>
          <w:left w:val="nil"/>
          <w:bottom w:val="nil"/>
          <w:right w:val="nil"/>
          <w:between w:val="nil"/>
        </w:pBdr>
        <w:tabs>
          <w:tab w:val="left" w:pos="851"/>
        </w:tabs>
        <w:spacing w:before="240" w:after="80" w:line="360" w:lineRule="auto"/>
        <w:ind w:left="578" w:hanging="578"/>
        <w:rPr>
          <w:color w:val="000000" w:themeColor="text1"/>
        </w:rPr>
      </w:pPr>
      <w:r w:rsidRPr="0059783B">
        <w:rPr>
          <w:color w:val="000000" w:themeColor="text1"/>
        </w:rPr>
        <w:t xml:space="preserve">Eating a healthy balanced diet is important for maintaining good health and body weight. </w:t>
      </w:r>
    </w:p>
    <w:p w14:paraId="7D615BA7" w14:textId="495A7A69" w:rsidR="00E85656" w:rsidRPr="0059783B" w:rsidRDefault="00B85120" w:rsidP="0059783B">
      <w:pPr>
        <w:keepLines/>
        <w:numPr>
          <w:ilvl w:val="1"/>
          <w:numId w:val="5"/>
        </w:numPr>
        <w:pBdr>
          <w:top w:val="nil"/>
          <w:left w:val="nil"/>
          <w:bottom w:val="nil"/>
          <w:right w:val="nil"/>
          <w:between w:val="nil"/>
        </w:pBdr>
        <w:tabs>
          <w:tab w:val="left" w:pos="851"/>
        </w:tabs>
        <w:spacing w:before="240" w:after="80" w:line="360" w:lineRule="auto"/>
        <w:ind w:left="578" w:hanging="578"/>
        <w:rPr>
          <w:color w:val="000000" w:themeColor="text1"/>
        </w:rPr>
      </w:pPr>
      <w:r w:rsidRPr="0059783B">
        <w:rPr>
          <w:color w:val="000000" w:themeColor="text1"/>
        </w:rPr>
        <w:t>It is also known that those employees who focus on a healthy</w:t>
      </w:r>
      <w:r w:rsidR="005C40DB" w:rsidRPr="0059783B">
        <w:rPr>
          <w:color w:val="000000" w:themeColor="text1"/>
        </w:rPr>
        <w:t xml:space="preserve"> life</w:t>
      </w:r>
      <w:r w:rsidR="00EB693D">
        <w:rPr>
          <w:color w:val="000000" w:themeColor="text1"/>
        </w:rPr>
        <w:t>style</w:t>
      </w:r>
      <w:r w:rsidRPr="0059783B">
        <w:rPr>
          <w:color w:val="000000" w:themeColor="text1"/>
        </w:rPr>
        <w:t xml:space="preserve"> will need less time out from the workplace due to sickness and poor health. When in </w:t>
      </w:r>
      <w:r w:rsidR="005C40DB" w:rsidRPr="0059783B">
        <w:rPr>
          <w:color w:val="000000" w:themeColor="text1"/>
        </w:rPr>
        <w:t>work</w:t>
      </w:r>
      <w:r w:rsidRPr="0059783B">
        <w:rPr>
          <w:color w:val="000000" w:themeColor="text1"/>
        </w:rPr>
        <w:t xml:space="preserve">, a person feels like they are contributing </w:t>
      </w:r>
      <w:sdt>
        <w:sdtPr>
          <w:rPr>
            <w:color w:val="000000" w:themeColor="text1"/>
          </w:rPr>
          <w:tag w:val="goog_rdk_10"/>
          <w:id w:val="870958387"/>
        </w:sdtPr>
        <w:sdtEndPr/>
        <w:sdtContent>
          <w:r w:rsidRPr="0059783B">
            <w:rPr>
              <w:color w:val="000000" w:themeColor="text1"/>
            </w:rPr>
            <w:t xml:space="preserve">to something, </w:t>
          </w:r>
        </w:sdtContent>
      </w:sdt>
      <w:r w:rsidRPr="0059783B">
        <w:rPr>
          <w:color w:val="000000" w:themeColor="text1"/>
        </w:rPr>
        <w:t>which is beneficial to positive mental health.</w:t>
      </w:r>
    </w:p>
    <w:p w14:paraId="7D615BA8" w14:textId="2F16F71F" w:rsidR="00E85656" w:rsidRDefault="00B85120" w:rsidP="00123D8A">
      <w:pPr>
        <w:pStyle w:val="H116pt"/>
      </w:pPr>
      <w:bookmarkStart w:id="9" w:name="_Toc124873101"/>
      <w:r>
        <w:t xml:space="preserve">Physical </w:t>
      </w:r>
      <w:r w:rsidR="002D448F">
        <w:t>W</w:t>
      </w:r>
      <w:r>
        <w:t>ellbeing</w:t>
      </w:r>
      <w:bookmarkEnd w:id="9"/>
    </w:p>
    <w:p w14:paraId="7D615BA9" w14:textId="1F133D1A" w:rsidR="00E85656" w:rsidRDefault="00B85120" w:rsidP="0059783B">
      <w:pPr>
        <w:pStyle w:val="Heading2"/>
        <w:numPr>
          <w:ilvl w:val="1"/>
          <w:numId w:val="5"/>
        </w:numPr>
      </w:pPr>
      <w:bookmarkStart w:id="10" w:name="_Toc124873102"/>
      <w:r>
        <w:t xml:space="preserve">Healthy </w:t>
      </w:r>
      <w:r w:rsidR="002D448F">
        <w:t>E</w:t>
      </w:r>
      <w:r>
        <w:t>ating</w:t>
      </w:r>
      <w:bookmarkEnd w:id="10"/>
    </w:p>
    <w:p w14:paraId="7D615BAA" w14:textId="0438E8EB" w:rsidR="00E85656" w:rsidRPr="0059783B" w:rsidRDefault="00B85120" w:rsidP="0059783B">
      <w:pPr>
        <w:pStyle w:val="body10mm2"/>
        <w:ind w:left="1429"/>
      </w:pPr>
      <w:r w:rsidRPr="0059783B">
        <w:t>Healthy eating is essential for good health and nutrition and protects you from many chronic medical conditions and diseases such as heart disease, diabetes and cancer. We fully support employees in making healthy food choices when at work.</w:t>
      </w:r>
    </w:p>
    <w:p w14:paraId="7D615BAB" w14:textId="164C3639" w:rsidR="00E85656" w:rsidRDefault="00B85120" w:rsidP="0059783B">
      <w:pPr>
        <w:pStyle w:val="Heading2"/>
        <w:numPr>
          <w:ilvl w:val="1"/>
          <w:numId w:val="5"/>
        </w:numPr>
      </w:pPr>
      <w:bookmarkStart w:id="11" w:name="_Toc124873103"/>
      <w:r>
        <w:t xml:space="preserve">Physical </w:t>
      </w:r>
      <w:r w:rsidR="002D448F">
        <w:t>A</w:t>
      </w:r>
      <w:r>
        <w:t>ctivity</w:t>
      </w:r>
      <w:bookmarkEnd w:id="11"/>
    </w:p>
    <w:p w14:paraId="7D615BAC" w14:textId="76A8DAF6" w:rsidR="00E85656" w:rsidRPr="0059783B" w:rsidRDefault="00B85120" w:rsidP="0059783B">
      <w:pPr>
        <w:pStyle w:val="body10mm2"/>
        <w:ind w:left="1429"/>
      </w:pPr>
      <w:r w:rsidRPr="0059783B">
        <w:t>Engaging in physical activity is essential to ageing well. Regular physical activity is linked to improved immune functions as well as resilience to illness. The company recognises the positive benefits that physical activit</w:t>
      </w:r>
      <w:r w:rsidR="0060259F">
        <w:t>y</w:t>
      </w:r>
      <w:r w:rsidRPr="0059783B">
        <w:t xml:space="preserve"> has on the body and the mind and will encourage and support employees </w:t>
      </w:r>
      <w:r w:rsidR="008E69B3">
        <w:t>to keep</w:t>
      </w:r>
      <w:r w:rsidRPr="0059783B">
        <w:t xml:space="preserve"> physically active.</w:t>
      </w:r>
    </w:p>
    <w:p w14:paraId="7D615BAD" w14:textId="4039F207" w:rsidR="00E85656" w:rsidRDefault="00B85120" w:rsidP="0059783B">
      <w:pPr>
        <w:pStyle w:val="Heading2"/>
        <w:numPr>
          <w:ilvl w:val="1"/>
          <w:numId w:val="5"/>
        </w:numPr>
      </w:pPr>
      <w:bookmarkStart w:id="12" w:name="_Toc124873104"/>
      <w:r>
        <w:lastRenderedPageBreak/>
        <w:t xml:space="preserve">Our </w:t>
      </w:r>
      <w:r w:rsidR="002D448F">
        <w:t>C</w:t>
      </w:r>
      <w:r>
        <w:t xml:space="preserve">ommitments to </w:t>
      </w:r>
      <w:r w:rsidR="002D448F">
        <w:t>H</w:t>
      </w:r>
      <w:r>
        <w:t xml:space="preserve">ealthy </w:t>
      </w:r>
      <w:r w:rsidR="002D448F">
        <w:t>E</w:t>
      </w:r>
      <w:r>
        <w:t xml:space="preserve">ating and </w:t>
      </w:r>
      <w:r w:rsidR="002D448F">
        <w:t>B</w:t>
      </w:r>
      <w:r>
        <w:t xml:space="preserve">eing </w:t>
      </w:r>
      <w:r w:rsidR="002D448F">
        <w:t>P</w:t>
      </w:r>
      <w:r>
        <w:t xml:space="preserve">hysically </w:t>
      </w:r>
      <w:r w:rsidR="002D448F">
        <w:t>A</w:t>
      </w:r>
      <w:r>
        <w:t>ctive</w:t>
      </w:r>
      <w:bookmarkEnd w:id="12"/>
    </w:p>
    <w:p w14:paraId="7D615BAE" w14:textId="0A06C632" w:rsidR="00E85656" w:rsidRPr="0059783B" w:rsidRDefault="00B85120" w:rsidP="0059783B">
      <w:pPr>
        <w:pStyle w:val="body10mm2"/>
        <w:ind w:left="1429"/>
      </w:pPr>
      <w:r w:rsidRPr="0059783B">
        <w:t>We are committed to raising awareness of the importance and benefits of healthy eating and physical exercise and will support employees in making healthier life choices.</w:t>
      </w:r>
      <w:r w:rsidR="004166F2">
        <w:t xml:space="preserve"> </w:t>
      </w:r>
      <w:r w:rsidRPr="0059783B">
        <w:t>We will do this by:</w:t>
      </w:r>
    </w:p>
    <w:p w14:paraId="7D615BAF" w14:textId="77777777" w:rsidR="00E85656" w:rsidRPr="009D163C" w:rsidRDefault="00B85120">
      <w:pPr>
        <w:pBdr>
          <w:top w:val="nil"/>
          <w:left w:val="nil"/>
          <w:bottom w:val="nil"/>
          <w:right w:val="nil"/>
          <w:between w:val="nil"/>
        </w:pBdr>
        <w:rPr>
          <w:i/>
          <w:iCs/>
          <w:color w:val="005ECC"/>
        </w:rPr>
      </w:pPr>
      <w:r w:rsidRPr="009D163C">
        <w:rPr>
          <w:i/>
          <w:iCs/>
          <w:color w:val="005ECC"/>
        </w:rPr>
        <w:t>Keep, remove, or add to, as appropriate</w:t>
      </w:r>
    </w:p>
    <w:p w14:paraId="7D615BB0" w14:textId="40EE22DD" w:rsidR="00E85656" w:rsidRDefault="00B773D5" w:rsidP="0059783B">
      <w:pPr>
        <w:pStyle w:val="Bulletpoint"/>
      </w:pPr>
      <w:r>
        <w:t>p</w:t>
      </w:r>
      <w:r w:rsidR="00B85120">
        <w:t>roviding educational leaflets/links to official educational websites providing resources on healthy eating and exercise</w:t>
      </w:r>
    </w:p>
    <w:p w14:paraId="7D615BB1" w14:textId="0ABC42B1" w:rsidR="00E85656" w:rsidRDefault="00B773D5" w:rsidP="0059783B">
      <w:pPr>
        <w:pStyle w:val="Bulletpoint"/>
      </w:pPr>
      <w:r>
        <w:t xml:space="preserve">including </w:t>
      </w:r>
      <w:r w:rsidR="00B85120">
        <w:t>workplace health on the agenda at team meetings</w:t>
      </w:r>
    </w:p>
    <w:p w14:paraId="7D615BB2" w14:textId="735741EF" w:rsidR="00E85656" w:rsidRDefault="00B773D5" w:rsidP="0059783B">
      <w:pPr>
        <w:pStyle w:val="Bulletpoint"/>
      </w:pPr>
      <w:r>
        <w:t xml:space="preserve">holding </w:t>
      </w:r>
      <w:r w:rsidR="00B85120">
        <w:t>healthy eating and physical activity promotional events</w:t>
      </w:r>
    </w:p>
    <w:p w14:paraId="7D615BB3" w14:textId="75897285" w:rsidR="00E85656" w:rsidRDefault="00B773D5" w:rsidP="0059783B">
      <w:pPr>
        <w:pStyle w:val="Bulletpoint"/>
      </w:pPr>
      <w:r>
        <w:t xml:space="preserve">encouraging </w:t>
      </w:r>
      <w:r w:rsidR="00B85120">
        <w:t xml:space="preserve">employees to make healthy eating and active life choices using promotional and motivational resources </w:t>
      </w:r>
    </w:p>
    <w:p w14:paraId="7D615BB4" w14:textId="34FB4C88" w:rsidR="00E85656" w:rsidRDefault="00B773D5" w:rsidP="0059783B">
      <w:pPr>
        <w:pStyle w:val="Bulletpoint"/>
      </w:pPr>
      <w:r>
        <w:t xml:space="preserve">providing </w:t>
      </w:r>
      <w:r w:rsidR="00B85120">
        <w:t xml:space="preserve">at least </w:t>
      </w:r>
      <w:r w:rsidR="00B85120" w:rsidRPr="009D163C">
        <w:rPr>
          <w:color w:val="DB3907"/>
        </w:rPr>
        <w:t xml:space="preserve">[insert number, such as 5] </w:t>
      </w:r>
      <w:r w:rsidR="00B85120">
        <w:t>healthy choices in our vending machines</w:t>
      </w:r>
    </w:p>
    <w:p w14:paraId="7D615BB5" w14:textId="27B3CCC2" w:rsidR="00E85656" w:rsidRDefault="00B773D5" w:rsidP="0059783B">
      <w:pPr>
        <w:pStyle w:val="Bulletpoint"/>
      </w:pPr>
      <w:r>
        <w:t xml:space="preserve">providing </w:t>
      </w:r>
      <w:r w:rsidR="00B85120">
        <w:t>food storage and preparation areas on site to enable employees to bring in healthy eating options</w:t>
      </w:r>
    </w:p>
    <w:p w14:paraId="7D615BB6" w14:textId="450AB557" w:rsidR="00E85656" w:rsidRDefault="00B773D5" w:rsidP="0059783B">
      <w:pPr>
        <w:pStyle w:val="Bulletpoint"/>
      </w:pPr>
      <w:r>
        <w:t xml:space="preserve">taking </w:t>
      </w:r>
      <w:r w:rsidR="00B85120">
        <w:t>part in Healthy Eating Week, the annual event created by the British Nutrition Foundation (BNF)</w:t>
      </w:r>
      <w:r w:rsidR="00DD725B">
        <w:t xml:space="preserve">, during which </w:t>
      </w:r>
      <w:r w:rsidR="00B85120">
        <w:t>we will promote healthy eating</w:t>
      </w:r>
      <w:r w:rsidR="00E70B0B">
        <w:t xml:space="preserve"> and</w:t>
      </w:r>
      <w:r w:rsidR="00B85120">
        <w:t xml:space="preserve"> drinking </w:t>
      </w:r>
      <w:r w:rsidR="00E70B0B">
        <w:t xml:space="preserve">as well as </w:t>
      </w:r>
      <w:r w:rsidR="00B85120">
        <w:t>physical activity</w:t>
      </w:r>
    </w:p>
    <w:p w14:paraId="7D615BB7" w14:textId="0BBA714E" w:rsidR="00E85656" w:rsidRDefault="00B773D5" w:rsidP="0059783B">
      <w:pPr>
        <w:pStyle w:val="Bulletpoint"/>
      </w:pPr>
      <w:r>
        <w:t xml:space="preserve">providing </w:t>
      </w:r>
      <w:r w:rsidR="00B85120">
        <w:t>information on local weight management groups, such as Weight Watchers</w:t>
      </w:r>
      <w:r>
        <w:t xml:space="preserve"> and</w:t>
      </w:r>
      <w:r w:rsidR="00B85120">
        <w:t xml:space="preserve"> Slimming World</w:t>
      </w:r>
    </w:p>
    <w:p w14:paraId="7D615BB8" w14:textId="0A998618" w:rsidR="00E85656" w:rsidRDefault="00B773D5" w:rsidP="0059783B">
      <w:pPr>
        <w:pStyle w:val="Bulletpoint"/>
      </w:pPr>
      <w:r>
        <w:t xml:space="preserve">providing </w:t>
      </w:r>
      <w:r w:rsidR="00B85120">
        <w:t xml:space="preserve">free fruit at least </w:t>
      </w:r>
      <w:r w:rsidR="00B85120" w:rsidRPr="009D163C">
        <w:rPr>
          <w:color w:val="DB3907"/>
        </w:rPr>
        <w:t xml:space="preserve">[insert number] </w:t>
      </w:r>
      <w:r w:rsidR="00B85120">
        <w:t xml:space="preserve">days per week for employees </w:t>
      </w:r>
    </w:p>
    <w:p w14:paraId="7D615BB9" w14:textId="3EBA0882" w:rsidR="00E85656" w:rsidRDefault="00B773D5" w:rsidP="0059783B">
      <w:pPr>
        <w:pStyle w:val="Bulletpoint"/>
      </w:pPr>
      <w:r>
        <w:t xml:space="preserve">keeping </w:t>
      </w:r>
      <w:r w:rsidR="00B85120">
        <w:t>our current provision of food services under review and work</w:t>
      </w:r>
      <w:r w:rsidR="00232022">
        <w:t>ing</w:t>
      </w:r>
      <w:r w:rsidR="00B85120">
        <w:t xml:space="preserve"> with our on</w:t>
      </w:r>
      <w:r w:rsidR="00A3592E">
        <w:t>-</w:t>
      </w:r>
      <w:r w:rsidR="00B85120">
        <w:t>site caterers to trial more healthy choices</w:t>
      </w:r>
    </w:p>
    <w:p w14:paraId="7D615BBA" w14:textId="5D314195" w:rsidR="00E85656" w:rsidRDefault="00B773D5" w:rsidP="0059783B">
      <w:pPr>
        <w:pStyle w:val="Bulletpoint"/>
      </w:pPr>
      <w:r>
        <w:t xml:space="preserve">developing </w:t>
      </w:r>
      <w:r w:rsidR="00B85120">
        <w:t>links with local food providers who will deliver healthy food options to the workplace</w:t>
      </w:r>
    </w:p>
    <w:p w14:paraId="7D615BBB" w14:textId="38787072" w:rsidR="00E85656" w:rsidRDefault="00B773D5" w:rsidP="0059783B">
      <w:pPr>
        <w:pStyle w:val="Bulletpoint"/>
      </w:pPr>
      <w:r>
        <w:t>e</w:t>
      </w:r>
      <w:r w:rsidR="00B85120">
        <w:t>ncourag</w:t>
      </w:r>
      <w:r>
        <w:t>ing</w:t>
      </w:r>
      <w:r w:rsidR="00B85120">
        <w:t xml:space="preserve"> employees to eat meals away from their desk</w:t>
      </w:r>
    </w:p>
    <w:p w14:paraId="7D615BBC" w14:textId="37403754" w:rsidR="00E85656" w:rsidRDefault="00B773D5" w:rsidP="0059783B">
      <w:pPr>
        <w:pStyle w:val="Bulletpoint"/>
      </w:pPr>
      <w:r>
        <w:rPr>
          <w:color w:val="000000"/>
        </w:rPr>
        <w:t>mapping</w:t>
      </w:r>
      <w:r w:rsidR="00B85120">
        <w:rPr>
          <w:color w:val="000000"/>
        </w:rPr>
        <w:t xml:space="preserve"> out walking trails or routes within the grounds or local area and publicis</w:t>
      </w:r>
      <w:r>
        <w:rPr>
          <w:color w:val="000000"/>
        </w:rPr>
        <w:t>ing</w:t>
      </w:r>
      <w:r w:rsidR="00B85120">
        <w:rPr>
          <w:color w:val="000000"/>
        </w:rPr>
        <w:t xml:space="preserve"> them with times and distances</w:t>
      </w:r>
    </w:p>
    <w:p w14:paraId="7D615BBD" w14:textId="0E60B114" w:rsidR="00E85656" w:rsidRDefault="00B773D5" w:rsidP="0059783B">
      <w:pPr>
        <w:pStyle w:val="Bulletpoint"/>
      </w:pPr>
      <w:r>
        <w:rPr>
          <w:color w:val="000000"/>
        </w:rPr>
        <w:t>p</w:t>
      </w:r>
      <w:r w:rsidR="00B85120">
        <w:rPr>
          <w:color w:val="000000"/>
        </w:rPr>
        <w:t>rovid</w:t>
      </w:r>
      <w:r>
        <w:rPr>
          <w:color w:val="000000"/>
        </w:rPr>
        <w:t>ing</w:t>
      </w:r>
      <w:r w:rsidR="00B85120">
        <w:rPr>
          <w:color w:val="000000"/>
        </w:rPr>
        <w:t xml:space="preserve"> information on local sports and leisure facilities, classes and clubs</w:t>
      </w:r>
    </w:p>
    <w:p w14:paraId="7D615BBE" w14:textId="6A92BBFD" w:rsidR="00E85656" w:rsidRDefault="00B773D5" w:rsidP="0059783B">
      <w:pPr>
        <w:pStyle w:val="Bulletpoint"/>
      </w:pPr>
      <w:r>
        <w:rPr>
          <w:color w:val="000000"/>
        </w:rPr>
        <w:t>e</w:t>
      </w:r>
      <w:r w:rsidR="00B85120">
        <w:rPr>
          <w:color w:val="000000"/>
        </w:rPr>
        <w:t>stablish</w:t>
      </w:r>
      <w:r>
        <w:rPr>
          <w:color w:val="000000"/>
        </w:rPr>
        <w:t>ing</w:t>
      </w:r>
      <w:r w:rsidR="00B85120">
        <w:rPr>
          <w:color w:val="000000"/>
        </w:rPr>
        <w:t xml:space="preserve"> a lunchtime activity group</w:t>
      </w:r>
      <w:r w:rsidR="00232022">
        <w:rPr>
          <w:color w:val="000000"/>
        </w:rPr>
        <w:t>,</w:t>
      </w:r>
      <w:r w:rsidR="00B85120">
        <w:rPr>
          <w:color w:val="000000"/>
        </w:rPr>
        <w:t xml:space="preserve"> e.g. walking/running</w:t>
      </w:r>
    </w:p>
    <w:p w14:paraId="7D615BBF" w14:textId="11DD9BB8" w:rsidR="00E85656" w:rsidRDefault="00B773D5" w:rsidP="0059783B">
      <w:pPr>
        <w:pStyle w:val="Bulletpoint"/>
      </w:pPr>
      <w:r>
        <w:rPr>
          <w:color w:val="000000"/>
        </w:rPr>
        <w:t>e</w:t>
      </w:r>
      <w:r w:rsidR="00B85120">
        <w:rPr>
          <w:color w:val="000000"/>
        </w:rPr>
        <w:t>stablish</w:t>
      </w:r>
      <w:r>
        <w:rPr>
          <w:color w:val="000000"/>
        </w:rPr>
        <w:t>ing</w:t>
      </w:r>
      <w:r w:rsidR="00B85120">
        <w:rPr>
          <w:color w:val="000000"/>
        </w:rPr>
        <w:t xml:space="preserve"> and support</w:t>
      </w:r>
      <w:r>
        <w:rPr>
          <w:color w:val="000000"/>
        </w:rPr>
        <w:t>ing</w:t>
      </w:r>
      <w:r w:rsidR="00B85120">
        <w:rPr>
          <w:color w:val="000000"/>
        </w:rPr>
        <w:t xml:space="preserve"> sports or activity clubs</w:t>
      </w:r>
      <w:r w:rsidR="00BA2DDD">
        <w:rPr>
          <w:color w:val="000000"/>
        </w:rPr>
        <w:t>,</w:t>
      </w:r>
      <w:r w:rsidR="00B85120">
        <w:rPr>
          <w:color w:val="000000"/>
        </w:rPr>
        <w:t xml:space="preserve"> e.g. swimming or football</w:t>
      </w:r>
    </w:p>
    <w:p w14:paraId="7D615BC0" w14:textId="6FC7DB92" w:rsidR="00E85656" w:rsidRDefault="00B773D5" w:rsidP="0059783B">
      <w:pPr>
        <w:pStyle w:val="Bulletpoint"/>
      </w:pPr>
      <w:r>
        <w:rPr>
          <w:color w:val="000000"/>
        </w:rPr>
        <w:t>i</w:t>
      </w:r>
      <w:r w:rsidR="00B85120">
        <w:rPr>
          <w:color w:val="000000"/>
        </w:rPr>
        <w:t>ntroduc</w:t>
      </w:r>
      <w:r>
        <w:rPr>
          <w:color w:val="000000"/>
        </w:rPr>
        <w:t>ing</w:t>
      </w:r>
      <w:r w:rsidR="00B85120">
        <w:rPr>
          <w:color w:val="000000"/>
        </w:rPr>
        <w:t xml:space="preserve"> a</w:t>
      </w:r>
      <w:r>
        <w:rPr>
          <w:color w:val="000000"/>
        </w:rPr>
        <w:t>n</w:t>
      </w:r>
      <w:r w:rsidR="00B85120">
        <w:rPr>
          <w:color w:val="000000"/>
        </w:rPr>
        <w:t xml:space="preserve"> HMRC</w:t>
      </w:r>
      <w:r>
        <w:rPr>
          <w:color w:val="000000"/>
        </w:rPr>
        <w:t>-</w:t>
      </w:r>
      <w:r w:rsidR="00B85120">
        <w:rPr>
          <w:color w:val="000000"/>
        </w:rPr>
        <w:t xml:space="preserve">approved </w:t>
      </w:r>
      <w:r w:rsidR="00BA2DDD">
        <w:rPr>
          <w:color w:val="000000"/>
        </w:rPr>
        <w:t>“</w:t>
      </w:r>
      <w:r w:rsidR="00B85120">
        <w:rPr>
          <w:color w:val="000000"/>
        </w:rPr>
        <w:t>Cycle to Work</w:t>
      </w:r>
      <w:r w:rsidR="00BA2DDD">
        <w:rPr>
          <w:color w:val="000000"/>
        </w:rPr>
        <w:t>”</w:t>
      </w:r>
      <w:r w:rsidR="00B85120">
        <w:rPr>
          <w:color w:val="000000"/>
        </w:rPr>
        <w:t xml:space="preserve"> scheme</w:t>
      </w:r>
      <w:r w:rsidR="00BA2DDD">
        <w:rPr>
          <w:color w:val="000000"/>
        </w:rPr>
        <w:t>:</w:t>
      </w:r>
      <w:r w:rsidR="00B85120">
        <w:rPr>
          <w:color w:val="000000"/>
        </w:rPr>
        <w:t xml:space="preserve"> a salary sacrifice scheme which</w:t>
      </w:r>
      <w:r w:rsidR="00BA2DDD">
        <w:rPr>
          <w:color w:val="000000"/>
        </w:rPr>
        <w:t xml:space="preserve"> also leads </w:t>
      </w:r>
      <w:r w:rsidR="00B85120">
        <w:rPr>
          <w:color w:val="000000"/>
        </w:rPr>
        <w:t xml:space="preserve">to savings on income tax and national insurance contributions </w:t>
      </w:r>
    </w:p>
    <w:p w14:paraId="7D615BC1" w14:textId="6FB09883" w:rsidR="00E85656" w:rsidRDefault="00B773D5" w:rsidP="0059783B">
      <w:pPr>
        <w:pStyle w:val="Bulletpoint"/>
      </w:pPr>
      <w:r>
        <w:rPr>
          <w:color w:val="000000"/>
        </w:rPr>
        <w:t>p</w:t>
      </w:r>
      <w:r w:rsidR="00B85120">
        <w:rPr>
          <w:color w:val="000000"/>
        </w:rPr>
        <w:t>rovid</w:t>
      </w:r>
      <w:r>
        <w:rPr>
          <w:color w:val="000000"/>
        </w:rPr>
        <w:t>ing</w:t>
      </w:r>
      <w:r w:rsidR="00B85120">
        <w:rPr>
          <w:color w:val="000000"/>
        </w:rPr>
        <w:t xml:space="preserve"> corporate memberships at local fitness facilities or swimming/health spa</w:t>
      </w:r>
      <w:r w:rsidR="007E6B23">
        <w:rPr>
          <w:color w:val="000000"/>
        </w:rPr>
        <w:t>s</w:t>
      </w:r>
    </w:p>
    <w:p w14:paraId="7D615BC2" w14:textId="445CE9F7" w:rsidR="00E85656" w:rsidRDefault="00B773D5" w:rsidP="0059783B">
      <w:pPr>
        <w:pStyle w:val="Bulletpoint"/>
      </w:pPr>
      <w:r>
        <w:rPr>
          <w:color w:val="000000"/>
        </w:rPr>
        <w:t>p</w:t>
      </w:r>
      <w:r w:rsidR="00B85120">
        <w:rPr>
          <w:color w:val="000000"/>
        </w:rPr>
        <w:t>rovid</w:t>
      </w:r>
      <w:r>
        <w:rPr>
          <w:color w:val="000000"/>
        </w:rPr>
        <w:t xml:space="preserve">ing </w:t>
      </w:r>
      <w:r w:rsidR="00B85120">
        <w:rPr>
          <w:color w:val="000000"/>
        </w:rPr>
        <w:t>flexible working hours to allow for physical activity before, during and after work</w:t>
      </w:r>
    </w:p>
    <w:p w14:paraId="7D615BC3" w14:textId="4CC2EF4D" w:rsidR="00E85656" w:rsidRDefault="00B773D5" w:rsidP="0059783B">
      <w:pPr>
        <w:pStyle w:val="Bulletpoint"/>
      </w:pPr>
      <w:r>
        <w:rPr>
          <w:color w:val="000000"/>
        </w:rPr>
        <w:lastRenderedPageBreak/>
        <w:t>p</w:t>
      </w:r>
      <w:r w:rsidR="00B85120">
        <w:rPr>
          <w:color w:val="000000"/>
        </w:rPr>
        <w:t>rovid</w:t>
      </w:r>
      <w:r>
        <w:rPr>
          <w:color w:val="000000"/>
        </w:rPr>
        <w:t>ing</w:t>
      </w:r>
      <w:r w:rsidR="00B85120">
        <w:rPr>
          <w:color w:val="000000"/>
        </w:rPr>
        <w:t xml:space="preserve"> incentives to staff who walk or cycle to meetings, e.g. paying activity mileage</w:t>
      </w:r>
    </w:p>
    <w:p w14:paraId="7D615BC4" w14:textId="6D633DB4" w:rsidR="00E85656" w:rsidRDefault="00B773D5" w:rsidP="0059783B">
      <w:pPr>
        <w:pStyle w:val="Bulletpoint"/>
      </w:pPr>
      <w:r>
        <w:rPr>
          <w:color w:val="000000"/>
        </w:rPr>
        <w:t>providing</w:t>
      </w:r>
      <w:r w:rsidR="00B85120">
        <w:rPr>
          <w:color w:val="000000"/>
        </w:rPr>
        <w:t xml:space="preserve"> safe storage racks for bicycles</w:t>
      </w:r>
    </w:p>
    <w:p w14:paraId="7D615BC5" w14:textId="13430F57" w:rsidR="00E85656" w:rsidRDefault="00B773D5" w:rsidP="0059783B">
      <w:pPr>
        <w:pStyle w:val="Bulletpoint"/>
      </w:pPr>
      <w:r>
        <w:rPr>
          <w:color w:val="000000"/>
        </w:rPr>
        <w:t>providing</w:t>
      </w:r>
      <w:r w:rsidR="00B85120">
        <w:rPr>
          <w:color w:val="000000"/>
        </w:rPr>
        <w:t xml:space="preserve"> showering and/or changing facilities</w:t>
      </w:r>
      <w:r>
        <w:rPr>
          <w:color w:val="000000"/>
        </w:rPr>
        <w:t>.</w:t>
      </w:r>
    </w:p>
    <w:p w14:paraId="7D615BC6" w14:textId="77777777" w:rsidR="00E85656" w:rsidRDefault="00B85120" w:rsidP="0059783B">
      <w:pPr>
        <w:pStyle w:val="Heading2"/>
        <w:numPr>
          <w:ilvl w:val="1"/>
          <w:numId w:val="5"/>
        </w:numPr>
      </w:pPr>
      <w:bookmarkStart w:id="13" w:name="_Toc124873105"/>
      <w:r>
        <w:t>Smoking</w:t>
      </w:r>
      <w:bookmarkEnd w:id="13"/>
    </w:p>
    <w:p w14:paraId="7D615BC7" w14:textId="77777777" w:rsidR="00E85656" w:rsidRPr="0059783B" w:rsidRDefault="00B85120" w:rsidP="009D163C">
      <w:pPr>
        <w:pStyle w:val="body10mm2"/>
      </w:pPr>
      <w:r w:rsidRPr="0059783B">
        <w:t xml:space="preserve">Smoking is detrimental to a person’s health. We also know that passive smoking adversely affects the health of someone who is subjected to it. </w:t>
      </w:r>
    </w:p>
    <w:p w14:paraId="7D615BC8" w14:textId="5188DFC4" w:rsidR="00E85656" w:rsidRDefault="00B85120" w:rsidP="0059783B">
      <w:pPr>
        <w:pStyle w:val="body10mm2"/>
        <w:ind w:left="1429"/>
        <w:rPr>
          <w:color w:val="262626"/>
        </w:rPr>
      </w:pPr>
      <w:r>
        <w:rPr>
          <w:color w:val="262626"/>
        </w:rPr>
        <w:t>Due to the significant health risks, smoking is prohibited in any enclosed area on our premises.</w:t>
      </w:r>
      <w:r w:rsidRPr="00E92CDB">
        <w:rPr>
          <w:color w:val="FF0000"/>
        </w:rPr>
        <w:t xml:space="preserve"> </w:t>
      </w:r>
      <w:r w:rsidRPr="009D163C">
        <w:rPr>
          <w:color w:val="DB3907"/>
        </w:rPr>
        <w:t>&lt;Tailor to reflect your premises:&gt;</w:t>
      </w:r>
      <w:r>
        <w:rPr>
          <w:color w:val="262626"/>
        </w:rPr>
        <w:t xml:space="preserve">This includes the reception area and entrances, corridors, stairs and lifts, meeting rooms, rest rooms, toilets and around the entrance to our offices as well as production and storage areas and workshops. In addition, smoking is not allowed in any of our offices. When working away from our premises, such as attending meetings or working at </w:t>
      </w:r>
      <w:r w:rsidRPr="009D163C">
        <w:rPr>
          <w:color w:val="DB3907"/>
        </w:rPr>
        <w:t>&lt;specify, e</w:t>
      </w:r>
      <w:r w:rsidR="00445B8C" w:rsidRPr="009D163C">
        <w:rPr>
          <w:color w:val="DB3907"/>
        </w:rPr>
        <w:t>.</w:t>
      </w:r>
      <w:r w:rsidRPr="009D163C">
        <w:rPr>
          <w:color w:val="DB3907"/>
        </w:rPr>
        <w:t>g</w:t>
      </w:r>
      <w:r w:rsidR="00445B8C" w:rsidRPr="009D163C">
        <w:rPr>
          <w:color w:val="DB3907"/>
        </w:rPr>
        <w:t xml:space="preserve">. </w:t>
      </w:r>
      <w:r w:rsidRPr="009D163C">
        <w:rPr>
          <w:color w:val="DB3907"/>
        </w:rPr>
        <w:t xml:space="preserve">“a client's/customer’s premises/home”&gt;, </w:t>
      </w:r>
      <w:r>
        <w:rPr>
          <w:color w:val="262626"/>
        </w:rPr>
        <w:t>our employees should adhere to our policy of not smoking.</w:t>
      </w:r>
    </w:p>
    <w:p w14:paraId="7D615BC9" w14:textId="6285E07D" w:rsidR="00E85656" w:rsidRPr="0054562A" w:rsidRDefault="00B85120" w:rsidP="009D163C">
      <w:pPr>
        <w:pStyle w:val="body10mm2"/>
      </w:pPr>
      <w:r w:rsidRPr="0054562A">
        <w:t>We are, however, mindful that smoking is a personal choice</w:t>
      </w:r>
      <w:r w:rsidR="00480DBC">
        <w:t xml:space="preserve"> and it </w:t>
      </w:r>
      <w:r w:rsidRPr="0054562A">
        <w:t>may be difficult for somebody to stop.</w:t>
      </w:r>
      <w:r w:rsidR="004166F2">
        <w:t xml:space="preserve"> </w:t>
      </w:r>
      <w:r w:rsidRPr="0054562A">
        <w:t xml:space="preserve">We acknowledge that those employees who do smoke may wish to do so at some stage during the working day, </w:t>
      </w:r>
      <w:r w:rsidR="00480DBC">
        <w:t xml:space="preserve">and </w:t>
      </w:r>
      <w:r w:rsidRPr="0054562A">
        <w:t>therefore we provide appropriate outdoor facilities in which to do so.</w:t>
      </w:r>
      <w:r w:rsidR="004166F2">
        <w:t xml:space="preserve"> </w:t>
      </w:r>
      <w:r w:rsidRPr="0054562A">
        <w:t>These areas are in locations that guarantee non-smokers</w:t>
      </w:r>
      <w:r w:rsidR="00480DBC">
        <w:t>’</w:t>
      </w:r>
      <w:r w:rsidRPr="0054562A">
        <w:t xml:space="preserve"> right to work in air that is free of tobacco smoke.</w:t>
      </w:r>
    </w:p>
    <w:p w14:paraId="7D615BCA" w14:textId="450202BC" w:rsidR="00E85656" w:rsidRPr="0054562A" w:rsidRDefault="00B85120" w:rsidP="009D163C">
      <w:pPr>
        <w:pStyle w:val="body10mm2"/>
      </w:pPr>
      <w:r w:rsidRPr="0054562A">
        <w:t xml:space="preserve">For those who want to give up smoking, we endorse the use of any treatments or therapies recommended by a GP or cessation clinic. </w:t>
      </w:r>
      <w:r w:rsidRPr="009D163C">
        <w:rPr>
          <w:color w:val="DB3907"/>
        </w:rPr>
        <w:t>&lt;Optional: specify any assistance offered, e</w:t>
      </w:r>
      <w:r w:rsidR="00445B8C" w:rsidRPr="009D163C">
        <w:rPr>
          <w:color w:val="DB3907"/>
        </w:rPr>
        <w:t>.</w:t>
      </w:r>
      <w:r w:rsidRPr="009D163C">
        <w:rPr>
          <w:color w:val="DB3907"/>
        </w:rPr>
        <w:t>g</w:t>
      </w:r>
      <w:r w:rsidR="00445B8C" w:rsidRPr="009D163C">
        <w:rPr>
          <w:color w:val="DB3907"/>
        </w:rPr>
        <w:t>.</w:t>
      </w:r>
      <w:r w:rsidRPr="009D163C">
        <w:rPr>
          <w:color w:val="DB3907"/>
        </w:rPr>
        <w:t>:&gt;</w:t>
      </w:r>
      <w:r w:rsidRPr="0054562A">
        <w:t xml:space="preserve">To assist such employees, we will authorise up to five hours paid time off to attend any course/clinic that will </w:t>
      </w:r>
      <w:r w:rsidR="00683A1A">
        <w:t>help them to quit</w:t>
      </w:r>
      <w:r w:rsidRPr="0054562A">
        <w:t xml:space="preserve">. </w:t>
      </w:r>
    </w:p>
    <w:p w14:paraId="7D615BCB" w14:textId="3AD5BD7B" w:rsidR="00E85656" w:rsidRPr="0054562A" w:rsidRDefault="00B85120" w:rsidP="009D163C">
      <w:pPr>
        <w:pStyle w:val="body10mm2"/>
      </w:pPr>
      <w:r w:rsidRPr="0054562A">
        <w:t>We also offer an Employee Assistance Programme which can be used to seek advice and counselling from our external provider</w:t>
      </w:r>
      <w:r w:rsidR="001C672F">
        <w:t>. D</w:t>
      </w:r>
      <w:r w:rsidRPr="0054562A">
        <w:t xml:space="preserve">etails </w:t>
      </w:r>
      <w:r w:rsidR="001C672F">
        <w:t xml:space="preserve">are </w:t>
      </w:r>
      <w:r w:rsidRPr="0054562A">
        <w:t>provided at the end of the policy.</w:t>
      </w:r>
    </w:p>
    <w:p w14:paraId="7D615BCC" w14:textId="7E1067F9" w:rsidR="00E85656" w:rsidRDefault="00B85120" w:rsidP="0059783B">
      <w:pPr>
        <w:pStyle w:val="Heading2"/>
        <w:numPr>
          <w:ilvl w:val="1"/>
          <w:numId w:val="5"/>
        </w:numPr>
      </w:pPr>
      <w:bookmarkStart w:id="14" w:name="_Toc124873106"/>
      <w:r>
        <w:t xml:space="preserve">Drugs, </w:t>
      </w:r>
      <w:r w:rsidR="002D448F">
        <w:t>A</w:t>
      </w:r>
      <w:r>
        <w:t xml:space="preserve">lcohol and </w:t>
      </w:r>
      <w:r w:rsidR="002D448F">
        <w:t>S</w:t>
      </w:r>
      <w:r>
        <w:t xml:space="preserve">ubstance </w:t>
      </w:r>
      <w:r w:rsidR="002D448F">
        <w:t>A</w:t>
      </w:r>
      <w:r>
        <w:t>buse</w:t>
      </w:r>
      <w:bookmarkEnd w:id="14"/>
    </w:p>
    <w:p w14:paraId="7D615BCD" w14:textId="5671C3D3" w:rsidR="00E85656" w:rsidRPr="0054562A" w:rsidRDefault="00B85120" w:rsidP="009D163C">
      <w:pPr>
        <w:pStyle w:val="body10mm2"/>
      </w:pPr>
      <w:r w:rsidRPr="0054562A">
        <w:t xml:space="preserve">Employees with drug-related, alcohol and/or substance misuse problems require help and treatment. </w:t>
      </w:r>
    </w:p>
    <w:p w14:paraId="7D615BCE" w14:textId="77777777" w:rsidR="00E85656" w:rsidRDefault="00B85120" w:rsidP="009D163C">
      <w:pPr>
        <w:pStyle w:val="body10mm2"/>
      </w:pPr>
      <w:r>
        <w:t>Employees must recognise that it is their responsibility and in their best interests to seek help at the earliest possible stage, when treatment is more effective and before the problems affect their work sufficiently to become a disciplinary matter. Employees enrolled in a rehabilitation programme will be subject to our normal sickness absence rules.</w:t>
      </w:r>
    </w:p>
    <w:p w14:paraId="7D615BCF" w14:textId="0AFD4E1A" w:rsidR="00E85656" w:rsidRDefault="00B85120" w:rsidP="009D163C">
      <w:pPr>
        <w:pStyle w:val="body10mm2"/>
      </w:pPr>
      <w:bookmarkStart w:id="15" w:name="_heading=h.lnxbz9" w:colFirst="0" w:colLast="0"/>
      <w:bookmarkEnd w:id="15"/>
      <w:r>
        <w:rPr>
          <w:color w:val="000000"/>
        </w:rPr>
        <w:lastRenderedPageBreak/>
        <w:t>Employees who recognise that they have a drink or drug problem, or that they are at risk of developing one, are encouraged</w:t>
      </w:r>
      <w:r>
        <w:t xml:space="preserve"> to seek help voluntarily and may make direct contact with their GP who will treat the case in confidence. The employee may also inform </w:t>
      </w:r>
      <w:r w:rsidRPr="009D163C">
        <w:rPr>
          <w:color w:val="DB3907"/>
        </w:rPr>
        <w:t>&lt;specify</w:t>
      </w:r>
      <w:r w:rsidR="00445B8C" w:rsidRPr="009D163C">
        <w:rPr>
          <w:color w:val="DB3907"/>
        </w:rPr>
        <w:t xml:space="preserve"> whom e.g.</w:t>
      </w:r>
      <w:r w:rsidRPr="009D163C">
        <w:rPr>
          <w:color w:val="DB3907"/>
        </w:rPr>
        <w:t xml:space="preserve"> “their manager or a member of the HR team”&gt; </w:t>
      </w:r>
      <w:r w:rsidRPr="009D163C">
        <w:rPr>
          <w:color w:val="auto"/>
        </w:rPr>
        <w:t>who</w:t>
      </w:r>
      <w:r w:rsidRPr="00E92CDB">
        <w:rPr>
          <w:color w:val="FF0000"/>
        </w:rPr>
        <w:t xml:space="preserve"> </w:t>
      </w:r>
      <w:r>
        <w:t xml:space="preserve">may, with their consent, arrange an initial interview with an occupational health provider or counsellor for assistance and advice. </w:t>
      </w:r>
    </w:p>
    <w:p w14:paraId="7D615BD0" w14:textId="08F22487" w:rsidR="00E85656" w:rsidRDefault="00B85120" w:rsidP="00123D8A">
      <w:pPr>
        <w:pStyle w:val="H116pt"/>
      </w:pPr>
      <w:bookmarkStart w:id="16" w:name="_Toc124873107"/>
      <w:r>
        <w:t xml:space="preserve">Mental </w:t>
      </w:r>
      <w:r w:rsidR="002D448F">
        <w:t>W</w:t>
      </w:r>
      <w:r>
        <w:t>ellbeing</w:t>
      </w:r>
      <w:bookmarkEnd w:id="16"/>
    </w:p>
    <w:p w14:paraId="7D615BD1" w14:textId="1579CFD3" w:rsidR="00E85656" w:rsidRDefault="00B85120" w:rsidP="00FC634A">
      <w:pPr>
        <w:pStyle w:val="Normal1"/>
      </w:pPr>
      <w:r>
        <w:t>The World Health Organi</w:t>
      </w:r>
      <w:r w:rsidR="00E6602E">
        <w:t>z</w:t>
      </w:r>
      <w:r>
        <w:t xml:space="preserve">ation defines mental health as “a state of wellbeing in which every individual </w:t>
      </w:r>
      <w:r w:rsidR="005C40DB">
        <w:t>realises</w:t>
      </w:r>
      <w:r>
        <w:t xml:space="preserve"> their own potential, can cope with the normal stresses of life, can work productively and fruitfully, and is able to make a contribution to their community”.</w:t>
      </w:r>
      <w:r w:rsidR="00445B8C">
        <w:t xml:space="preserve"> </w:t>
      </w:r>
      <w:r>
        <w:t>The company recognises the positive benefits that offering mental health initiatives can have on the body and mind and will encourage and support employees in keeping mentally well by:</w:t>
      </w:r>
    </w:p>
    <w:p w14:paraId="7D615BD2" w14:textId="32AA0480" w:rsidR="00E85656" w:rsidRPr="009D163C" w:rsidRDefault="00B85120">
      <w:pPr>
        <w:pBdr>
          <w:top w:val="nil"/>
          <w:left w:val="nil"/>
          <w:bottom w:val="nil"/>
          <w:right w:val="nil"/>
          <w:between w:val="nil"/>
        </w:pBdr>
        <w:rPr>
          <w:i/>
          <w:iCs/>
          <w:color w:val="005ECC"/>
        </w:rPr>
      </w:pPr>
      <w:r w:rsidRPr="009D163C">
        <w:rPr>
          <w:i/>
          <w:iCs/>
          <w:color w:val="005ECC"/>
        </w:rPr>
        <w:t>Keep, remove, or add to, as appropriate</w:t>
      </w:r>
    </w:p>
    <w:p w14:paraId="7D615BD3" w14:textId="5839912E" w:rsidR="00E85656" w:rsidRDefault="00C04996" w:rsidP="0054562A">
      <w:pPr>
        <w:pStyle w:val="Bulletpoint"/>
      </w:pPr>
      <w:r>
        <w:t>h</w:t>
      </w:r>
      <w:r w:rsidR="00B85120">
        <w:t xml:space="preserve">aving </w:t>
      </w:r>
      <w:r w:rsidR="004C31DB">
        <w:t>M</w:t>
      </w:r>
      <w:r w:rsidR="00B85120">
        <w:t xml:space="preserve">ental </w:t>
      </w:r>
      <w:r w:rsidR="004C31DB">
        <w:t>H</w:t>
      </w:r>
      <w:r w:rsidR="00B85120">
        <w:t xml:space="preserve">ealth </w:t>
      </w:r>
      <w:r w:rsidR="004C31DB">
        <w:t>F</w:t>
      </w:r>
      <w:r w:rsidR="00B85120">
        <w:t xml:space="preserve">irst </w:t>
      </w:r>
      <w:r w:rsidR="004C31DB">
        <w:t>A</w:t>
      </w:r>
      <w:r w:rsidR="00B85120">
        <w:t>iders in the workplace</w:t>
      </w:r>
    </w:p>
    <w:p w14:paraId="7D615BD4" w14:textId="003E43AE" w:rsidR="00E85656" w:rsidRDefault="00C04996" w:rsidP="0054562A">
      <w:pPr>
        <w:pStyle w:val="Bulletpoint"/>
      </w:pPr>
      <w:r>
        <w:t>p</w:t>
      </w:r>
      <w:r w:rsidR="00B85120">
        <w:t>roviding educational leaflets/links to official educational websites providing resources on mental health</w:t>
      </w:r>
    </w:p>
    <w:p w14:paraId="7D615BD5" w14:textId="421C446A" w:rsidR="00E85656" w:rsidRDefault="00C04996" w:rsidP="0054562A">
      <w:pPr>
        <w:pStyle w:val="Bulletpoint"/>
      </w:pPr>
      <w:r>
        <w:t>raising</w:t>
      </w:r>
      <w:r w:rsidR="00B85120">
        <w:t xml:space="preserve"> awareness and increas</w:t>
      </w:r>
      <w:r>
        <w:t>ing</w:t>
      </w:r>
      <w:r w:rsidR="00B85120">
        <w:t xml:space="preserve"> employees</w:t>
      </w:r>
      <w:r>
        <w:t>’</w:t>
      </w:r>
      <w:r w:rsidR="00B85120">
        <w:t xml:space="preserve"> understanding of mental ill health and common issues that are associated with it</w:t>
      </w:r>
    </w:p>
    <w:p w14:paraId="7D615BD6" w14:textId="3B736A79" w:rsidR="00E85656" w:rsidRDefault="00C04996" w:rsidP="0054562A">
      <w:pPr>
        <w:pStyle w:val="Bulletpoint"/>
      </w:pPr>
      <w:r>
        <w:t>supporting</w:t>
      </w:r>
      <w:r w:rsidR="00B85120">
        <w:t xml:space="preserve"> line managers who need </w:t>
      </w:r>
      <w:r w:rsidR="00B51544">
        <w:t>help to manage</w:t>
      </w:r>
      <w:r w:rsidR="00B85120">
        <w:t xml:space="preserve"> a team member with mental health and wellbeing issues</w:t>
      </w:r>
    </w:p>
    <w:p w14:paraId="7D615BD7" w14:textId="7DEBDE52" w:rsidR="00E85656" w:rsidRDefault="00C04996" w:rsidP="0054562A">
      <w:pPr>
        <w:pStyle w:val="Bulletpoint"/>
      </w:pPr>
      <w:r>
        <w:t xml:space="preserve">offering </w:t>
      </w:r>
      <w:r w:rsidR="00B85120">
        <w:t>line managers necessary resources and support to be able to work with their team member in drawing up an individual care plan that supports the management of their mental health diagnosis or provid</w:t>
      </w:r>
      <w:r w:rsidR="00BF31FE">
        <w:t>ing</w:t>
      </w:r>
      <w:r w:rsidR="00B85120">
        <w:t xml:space="preserve"> support to an employee with mental health concerns that may not yet be diagnosed</w:t>
      </w:r>
    </w:p>
    <w:p w14:paraId="7D615BD8" w14:textId="09FB8670" w:rsidR="00E85656" w:rsidRDefault="00C04996" w:rsidP="0054562A">
      <w:pPr>
        <w:pStyle w:val="Bulletpoint"/>
      </w:pPr>
      <w:r>
        <w:t xml:space="preserve">supporting </w:t>
      </w:r>
      <w:r w:rsidR="00B85120">
        <w:t>all employees who may have a family member at home who suffers with mental ill health</w:t>
      </w:r>
    </w:p>
    <w:p w14:paraId="7D615BD9" w14:textId="0FAA6828" w:rsidR="00E85656" w:rsidRDefault="00C04996" w:rsidP="0054562A">
      <w:pPr>
        <w:pStyle w:val="Bulletpoint"/>
      </w:pPr>
      <w:r>
        <w:t>holding</w:t>
      </w:r>
      <w:r w:rsidR="00B85120">
        <w:t xml:space="preserve"> physical promotional events promoting good mental health practices</w:t>
      </w:r>
    </w:p>
    <w:p w14:paraId="7D615BDA" w14:textId="666421A0" w:rsidR="00E85656" w:rsidRDefault="00C04996" w:rsidP="0054562A">
      <w:pPr>
        <w:pStyle w:val="Bulletpoint"/>
      </w:pPr>
      <w:r>
        <w:rPr>
          <w:color w:val="000000"/>
        </w:rPr>
        <w:t>e</w:t>
      </w:r>
      <w:r w:rsidR="00B85120">
        <w:rPr>
          <w:color w:val="000000"/>
        </w:rPr>
        <w:t>ncourag</w:t>
      </w:r>
      <w:r>
        <w:rPr>
          <w:color w:val="000000"/>
        </w:rPr>
        <w:t>ing</w:t>
      </w:r>
      <w:r w:rsidR="00B85120">
        <w:rPr>
          <w:color w:val="000000"/>
        </w:rPr>
        <w:t xml:space="preserve"> employees to make active choices using promotional and motivational resources, for example encouraging them to</w:t>
      </w:r>
      <w:r w:rsidR="000C67BB">
        <w:rPr>
          <w:color w:val="000000"/>
        </w:rPr>
        <w:t xml:space="preserve"> </w:t>
      </w:r>
      <w:r w:rsidR="00B85120">
        <w:rPr>
          <w:color w:val="000000"/>
        </w:rPr>
        <w:t>exercise and tak</w:t>
      </w:r>
      <w:r w:rsidR="000C67BB">
        <w:rPr>
          <w:color w:val="000000"/>
        </w:rPr>
        <w:t>e</w:t>
      </w:r>
      <w:r w:rsidR="00B85120">
        <w:rPr>
          <w:color w:val="000000"/>
        </w:rPr>
        <w:t xml:space="preserve"> regular breaks from work</w:t>
      </w:r>
    </w:p>
    <w:p w14:paraId="7D615BDB" w14:textId="5CCA8193" w:rsidR="00E85656" w:rsidRDefault="00C04996" w:rsidP="0054562A">
      <w:pPr>
        <w:pStyle w:val="Bulletpoint"/>
      </w:pPr>
      <w:r>
        <w:rPr>
          <w:color w:val="000000"/>
        </w:rPr>
        <w:t>e</w:t>
      </w:r>
      <w:r w:rsidR="00B85120">
        <w:rPr>
          <w:color w:val="000000"/>
        </w:rPr>
        <w:t>ncourag</w:t>
      </w:r>
      <w:r>
        <w:rPr>
          <w:color w:val="000000"/>
        </w:rPr>
        <w:t>ing</w:t>
      </w:r>
      <w:r w:rsidR="00B85120">
        <w:rPr>
          <w:color w:val="000000"/>
        </w:rPr>
        <w:t xml:space="preserve"> employees to manage their annual leave entitlement so that it is taken evenly throughout the holiday year and not left to the end</w:t>
      </w:r>
    </w:p>
    <w:p w14:paraId="7D615BDC" w14:textId="5FD9C522" w:rsidR="00E85656" w:rsidRDefault="00C04996" w:rsidP="0054562A">
      <w:pPr>
        <w:pStyle w:val="Bulletpoint"/>
      </w:pPr>
      <w:r>
        <w:rPr>
          <w:color w:val="000000"/>
        </w:rPr>
        <w:t xml:space="preserve">providing </w:t>
      </w:r>
      <w:r w:rsidR="00B85120">
        <w:rPr>
          <w:color w:val="000000"/>
        </w:rPr>
        <w:t>corporate memberships at local fitness facilities or swimming/health spa</w:t>
      </w:r>
      <w:r w:rsidR="007E6B23">
        <w:rPr>
          <w:color w:val="000000"/>
        </w:rPr>
        <w:t>s</w:t>
      </w:r>
      <w:r w:rsidR="00B85120">
        <w:rPr>
          <w:color w:val="000000"/>
        </w:rPr>
        <w:t xml:space="preserve"> as we recognise the importance that physical activity has on the mind.</w:t>
      </w:r>
    </w:p>
    <w:p w14:paraId="7D615BDD" w14:textId="36953577" w:rsidR="00E85656" w:rsidRDefault="00B85120" w:rsidP="0059783B">
      <w:pPr>
        <w:pStyle w:val="Heading2"/>
        <w:numPr>
          <w:ilvl w:val="1"/>
          <w:numId w:val="5"/>
        </w:numPr>
      </w:pPr>
      <w:bookmarkStart w:id="17" w:name="_Toc124873108"/>
      <w:r>
        <w:lastRenderedPageBreak/>
        <w:t xml:space="preserve">Mental </w:t>
      </w:r>
      <w:r w:rsidR="002D448F">
        <w:t>H</w:t>
      </w:r>
      <w:r>
        <w:t xml:space="preserve">ealth </w:t>
      </w:r>
      <w:r w:rsidR="002D448F">
        <w:t>F</w:t>
      </w:r>
      <w:r>
        <w:t xml:space="preserve">irst </w:t>
      </w:r>
      <w:r w:rsidR="002D448F">
        <w:t>A</w:t>
      </w:r>
      <w:r>
        <w:t>iders</w:t>
      </w:r>
      <w:bookmarkEnd w:id="17"/>
    </w:p>
    <w:p w14:paraId="7D615BDE" w14:textId="508C84C3" w:rsidR="00E85656" w:rsidRPr="00702728" w:rsidRDefault="00B85120" w:rsidP="0059783B">
      <w:pPr>
        <w:pStyle w:val="body10mm2"/>
      </w:pPr>
      <w:r w:rsidRPr="00702728">
        <w:t>We have workplace Mental Health First Aiders who provide initial support to employee</w:t>
      </w:r>
      <w:r w:rsidR="00B35E7E">
        <w:t>s</w:t>
      </w:r>
      <w:r w:rsidRPr="00702728">
        <w:t xml:space="preserve"> at work experiencing a mental health crisis. Their role is to provide immediate support until professional help is received or until the crisis is resolved.</w:t>
      </w:r>
    </w:p>
    <w:p w14:paraId="7D615BDF" w14:textId="77777777" w:rsidR="00E85656" w:rsidRPr="00702728" w:rsidRDefault="00B85120" w:rsidP="0059783B">
      <w:pPr>
        <w:pStyle w:val="body10mm2"/>
      </w:pPr>
      <w:r w:rsidRPr="00702728">
        <w:t>The aim of a Mental Health First Aider is to:</w:t>
      </w:r>
    </w:p>
    <w:p w14:paraId="7D615BE0" w14:textId="2CF4A7C9" w:rsidR="00E85656" w:rsidRDefault="004C31DB" w:rsidP="00702728">
      <w:pPr>
        <w:pStyle w:val="Bulletpoint"/>
      </w:pPr>
      <w:r>
        <w:t>p</w:t>
      </w:r>
      <w:r w:rsidR="00B85120">
        <w:t xml:space="preserve">reserve life where a person could be </w:t>
      </w:r>
      <w:r w:rsidR="006815A2">
        <w:t>a</w:t>
      </w:r>
      <w:r w:rsidR="00B85120">
        <w:t xml:space="preserve"> danger to themselves or others</w:t>
      </w:r>
    </w:p>
    <w:p w14:paraId="7D615BE1" w14:textId="40D586F0" w:rsidR="00E85656" w:rsidRDefault="004C31DB" w:rsidP="00702728">
      <w:pPr>
        <w:pStyle w:val="Bulletpoint"/>
      </w:pPr>
      <w:r>
        <w:t>a</w:t>
      </w:r>
      <w:r w:rsidR="00B85120">
        <w:t>lleviate suffering by providing immediate comfort and support</w:t>
      </w:r>
    </w:p>
    <w:p w14:paraId="7D615BE2" w14:textId="5AA67283" w:rsidR="00E85656" w:rsidRDefault="004C31DB" w:rsidP="00702728">
      <w:pPr>
        <w:pStyle w:val="Bulletpoint"/>
      </w:pPr>
      <w:r>
        <w:t>p</w:t>
      </w:r>
      <w:r w:rsidR="00B85120">
        <w:t>revent the condition from developing into a more serious problem</w:t>
      </w:r>
    </w:p>
    <w:p w14:paraId="7D615BE3" w14:textId="67A060A1" w:rsidR="00E85656" w:rsidRDefault="004C31DB" w:rsidP="00702728">
      <w:pPr>
        <w:pStyle w:val="Bulletpoint"/>
      </w:pPr>
      <w:r>
        <w:t>p</w:t>
      </w:r>
      <w:r w:rsidR="00B85120">
        <w:t xml:space="preserve">romote </w:t>
      </w:r>
      <w:r w:rsidR="00323AC1">
        <w:t>the</w:t>
      </w:r>
      <w:r w:rsidR="00B85120">
        <w:t xml:space="preserve"> recovery of good mental health by signposting and obtaining professional support</w:t>
      </w:r>
      <w:r>
        <w:t>.</w:t>
      </w:r>
    </w:p>
    <w:p w14:paraId="7D615BE4" w14:textId="0EA7DCE1" w:rsidR="00E85656" w:rsidRDefault="00B85120" w:rsidP="0059783B">
      <w:pPr>
        <w:pStyle w:val="body10mm2"/>
      </w:pPr>
      <w:r>
        <w:rPr>
          <w:color w:val="262626"/>
        </w:rPr>
        <w:t>The role and responsibilities of the Mental Health First Aider include:</w:t>
      </w:r>
    </w:p>
    <w:p w14:paraId="7D615BE5" w14:textId="58D155CA" w:rsidR="00E85656" w:rsidRPr="00553DAF" w:rsidRDefault="004C31DB" w:rsidP="00553DAF">
      <w:pPr>
        <w:pStyle w:val="Bulletpoint"/>
      </w:pPr>
      <w:r>
        <w:t>being a</w:t>
      </w:r>
      <w:r w:rsidR="00B85120" w:rsidRPr="00553DAF">
        <w:t xml:space="preserve"> point of contact for anyone experiencing a mental health problem</w:t>
      </w:r>
    </w:p>
    <w:p w14:paraId="7D615BE6" w14:textId="71D50D1B" w:rsidR="00E85656" w:rsidRPr="00553DAF" w:rsidRDefault="004C31DB" w:rsidP="00553DAF">
      <w:pPr>
        <w:pStyle w:val="Bulletpoint"/>
      </w:pPr>
      <w:r>
        <w:t>i</w:t>
      </w:r>
      <w:r w:rsidR="00B85120" w:rsidRPr="00553DAF">
        <w:t>dentifying the signs and symptoms of mental ill health</w:t>
      </w:r>
    </w:p>
    <w:p w14:paraId="7D615BE7" w14:textId="1564C623" w:rsidR="00E85656" w:rsidRPr="00553DAF" w:rsidRDefault="004C31DB" w:rsidP="00553DAF">
      <w:pPr>
        <w:pStyle w:val="Bulletpoint"/>
      </w:pPr>
      <w:r>
        <w:t>starting</w:t>
      </w:r>
      <w:r w:rsidR="00B85120" w:rsidRPr="00553DAF">
        <w:t xml:space="preserve"> supportive conversations and know</w:t>
      </w:r>
      <w:r>
        <w:t>ing</w:t>
      </w:r>
      <w:r w:rsidR="00B85120" w:rsidRPr="00553DAF">
        <w:t xml:space="preserve"> what language and questions to use</w:t>
      </w:r>
    </w:p>
    <w:p w14:paraId="7D615BE8" w14:textId="284F7DBF" w:rsidR="00E85656" w:rsidRPr="00553DAF" w:rsidRDefault="004C31DB" w:rsidP="00553DAF">
      <w:pPr>
        <w:pStyle w:val="Bulletpoint"/>
      </w:pPr>
      <w:r>
        <w:t>l</w:t>
      </w:r>
      <w:r w:rsidR="00B85120" w:rsidRPr="00553DAF">
        <w:t>isten</w:t>
      </w:r>
      <w:r>
        <w:t>ing</w:t>
      </w:r>
      <w:r w:rsidR="00B85120" w:rsidRPr="00553DAF">
        <w:t xml:space="preserve"> non-judgementally and provid</w:t>
      </w:r>
      <w:r>
        <w:t>ing</w:t>
      </w:r>
      <w:r w:rsidR="00B85120" w:rsidRPr="00553DAF">
        <w:t xml:space="preserve"> reassurance</w:t>
      </w:r>
    </w:p>
    <w:p w14:paraId="7D615BE9" w14:textId="7B38CE75" w:rsidR="00E85656" w:rsidRPr="00553DAF" w:rsidRDefault="004C31DB" w:rsidP="00553DAF">
      <w:pPr>
        <w:pStyle w:val="Bulletpoint"/>
      </w:pPr>
      <w:r>
        <w:t>a</w:t>
      </w:r>
      <w:r w:rsidR="00B85120" w:rsidRPr="00553DAF">
        <w:t>ssess</w:t>
      </w:r>
      <w:r>
        <w:t>ing</w:t>
      </w:r>
      <w:r w:rsidR="00B85120" w:rsidRPr="00553DAF">
        <w:t xml:space="preserve"> the risk of self-harm and if the person is a danger to themselves or others</w:t>
      </w:r>
    </w:p>
    <w:p w14:paraId="7D615BEA" w14:textId="22623014" w:rsidR="00E85656" w:rsidRPr="00553DAF" w:rsidRDefault="004C31DB" w:rsidP="00553DAF">
      <w:pPr>
        <w:pStyle w:val="Bulletpoint"/>
      </w:pPr>
      <w:r>
        <w:t>s</w:t>
      </w:r>
      <w:r w:rsidR="00B85120" w:rsidRPr="00553DAF">
        <w:t>ignpost</w:t>
      </w:r>
      <w:r>
        <w:t>ing</w:t>
      </w:r>
      <w:r w:rsidR="00B85120" w:rsidRPr="00553DAF">
        <w:t xml:space="preserve"> and </w:t>
      </w:r>
      <w:r w:rsidRPr="00553DAF">
        <w:t>encourag</w:t>
      </w:r>
      <w:r>
        <w:t>ing</w:t>
      </w:r>
      <w:r w:rsidRPr="00553DAF">
        <w:t xml:space="preserve"> </w:t>
      </w:r>
      <w:r w:rsidR="00B85120" w:rsidRPr="00553DAF">
        <w:t>professional support</w:t>
      </w:r>
    </w:p>
    <w:p w14:paraId="7D615BEB" w14:textId="40E5930E" w:rsidR="00E85656" w:rsidRPr="00553DAF" w:rsidRDefault="004C31DB" w:rsidP="00553DAF">
      <w:pPr>
        <w:pStyle w:val="Bulletpoint"/>
      </w:pPr>
      <w:r>
        <w:t>r</w:t>
      </w:r>
      <w:r w:rsidR="00B85120" w:rsidRPr="00553DAF">
        <w:t>educ</w:t>
      </w:r>
      <w:r>
        <w:t>ing</w:t>
      </w:r>
      <w:r w:rsidR="00B85120" w:rsidRPr="00553DAF">
        <w:t xml:space="preserve"> mental health stigma at work and challeng</w:t>
      </w:r>
      <w:r>
        <w:t>ing</w:t>
      </w:r>
      <w:r w:rsidR="00B85120" w:rsidRPr="00553DAF">
        <w:t xml:space="preserve"> stigma, discrimination and bullying</w:t>
      </w:r>
    </w:p>
    <w:p w14:paraId="7D615BEC" w14:textId="482BF56E" w:rsidR="00E85656" w:rsidRPr="00553DAF" w:rsidRDefault="004C31DB" w:rsidP="00553DAF">
      <w:pPr>
        <w:pStyle w:val="Bulletpoint"/>
      </w:pPr>
      <w:r>
        <w:t>p</w:t>
      </w:r>
      <w:r w:rsidR="00B85120" w:rsidRPr="00553DAF">
        <w:t>romot</w:t>
      </w:r>
      <w:r>
        <w:t>ing</w:t>
      </w:r>
      <w:r w:rsidR="00B85120" w:rsidRPr="00553DAF">
        <w:t xml:space="preserve"> a positive culture in the workplace</w:t>
      </w:r>
    </w:p>
    <w:p w14:paraId="7D615BED" w14:textId="597360EA" w:rsidR="00E85656" w:rsidRPr="00553DAF" w:rsidRDefault="004C31DB" w:rsidP="00553DAF">
      <w:pPr>
        <w:pStyle w:val="Bulletpoint"/>
      </w:pPr>
      <w:r>
        <w:t>calling</w:t>
      </w:r>
      <w:r w:rsidRPr="00553DAF">
        <w:t xml:space="preserve"> </w:t>
      </w:r>
      <w:r w:rsidR="00B85120" w:rsidRPr="00553DAF">
        <w:t>for the appropriate emergency services if necessary</w:t>
      </w:r>
    </w:p>
    <w:p w14:paraId="7D615BEE" w14:textId="54183736" w:rsidR="00E85656" w:rsidRPr="00553DAF" w:rsidRDefault="004C31DB" w:rsidP="00553DAF">
      <w:pPr>
        <w:pStyle w:val="Bulletpoint"/>
      </w:pPr>
      <w:r>
        <w:t>m</w:t>
      </w:r>
      <w:r w:rsidR="00B85120" w:rsidRPr="00553DAF">
        <w:t>aintain</w:t>
      </w:r>
      <w:r>
        <w:t>ing</w:t>
      </w:r>
      <w:r w:rsidR="00B85120" w:rsidRPr="00553DAF">
        <w:t xml:space="preserve"> confidentiality, record</w:t>
      </w:r>
      <w:r>
        <w:t>-</w:t>
      </w:r>
      <w:r w:rsidR="00B85120" w:rsidRPr="00553DAF">
        <w:t>keeping and follow</w:t>
      </w:r>
      <w:r>
        <w:t>ing</w:t>
      </w:r>
      <w:r w:rsidR="00B85120" w:rsidRPr="00553DAF">
        <w:t xml:space="preserve"> up</w:t>
      </w:r>
      <w:r>
        <w:t>.</w:t>
      </w:r>
    </w:p>
    <w:p w14:paraId="7D615BEF" w14:textId="053D23B3" w:rsidR="00E85656" w:rsidRDefault="00B85120" w:rsidP="0059783B">
      <w:pPr>
        <w:pStyle w:val="Heading2"/>
        <w:numPr>
          <w:ilvl w:val="1"/>
          <w:numId w:val="5"/>
        </w:numPr>
      </w:pPr>
      <w:bookmarkStart w:id="18" w:name="_Toc124873109"/>
      <w:r>
        <w:t xml:space="preserve">Individual </w:t>
      </w:r>
      <w:r w:rsidR="002D448F">
        <w:t>C</w:t>
      </w:r>
      <w:r>
        <w:t xml:space="preserve">are </w:t>
      </w:r>
      <w:r w:rsidR="002D448F">
        <w:t>P</w:t>
      </w:r>
      <w:r>
        <w:t>lans</w:t>
      </w:r>
      <w:bookmarkEnd w:id="18"/>
    </w:p>
    <w:p w14:paraId="7D615BF0" w14:textId="146A934B" w:rsidR="00E85656" w:rsidRPr="00BE37D4" w:rsidRDefault="00B85120" w:rsidP="00BE37D4">
      <w:pPr>
        <w:pStyle w:val="body10mm2"/>
        <w:ind w:left="1429"/>
      </w:pPr>
      <w:r w:rsidRPr="00BE37D4">
        <w:t>We will provide line managers with the necessary resources and support to work with their team members in drawing up an individual care plan that supports the management of their mental health diagnosis or provide support to an employee with mental health concerns that may not yet be diagnosed.</w:t>
      </w:r>
    </w:p>
    <w:p w14:paraId="7D615BF1" w14:textId="77777777" w:rsidR="00E85656" w:rsidRDefault="00B85120" w:rsidP="0059783B">
      <w:pPr>
        <w:pStyle w:val="body10mm2"/>
      </w:pPr>
      <w:r>
        <w:rPr>
          <w:color w:val="262626"/>
        </w:rPr>
        <w:t>Individual care plans are drawn up involving the employee and include:</w:t>
      </w:r>
    </w:p>
    <w:p w14:paraId="7D615BF2" w14:textId="158F43F3" w:rsidR="00E85656" w:rsidRDefault="004C31DB" w:rsidP="00BE37D4">
      <w:pPr>
        <w:pStyle w:val="Bulletpoint"/>
      </w:pPr>
      <w:r>
        <w:t>d</w:t>
      </w:r>
      <w:r w:rsidR="00B85120">
        <w:t>etails of the condition</w:t>
      </w:r>
    </w:p>
    <w:p w14:paraId="7D615BF3" w14:textId="342E846A" w:rsidR="00E85656" w:rsidRDefault="004C31DB" w:rsidP="00BE37D4">
      <w:pPr>
        <w:pStyle w:val="Bulletpoint"/>
      </w:pPr>
      <w:r>
        <w:t>r</w:t>
      </w:r>
      <w:r w:rsidR="00B85120">
        <w:t>easonable adjustments and other special requirements and precautions</w:t>
      </w:r>
    </w:p>
    <w:p w14:paraId="7D615BF4" w14:textId="779AA6C1" w:rsidR="00E85656" w:rsidRDefault="004C31DB" w:rsidP="00BE37D4">
      <w:pPr>
        <w:pStyle w:val="Bulletpoint"/>
      </w:pPr>
      <w:r>
        <w:t>m</w:t>
      </w:r>
      <w:r w:rsidR="00B85120">
        <w:t>edication and side effects</w:t>
      </w:r>
    </w:p>
    <w:p w14:paraId="7D615BF5" w14:textId="1EACC5E6" w:rsidR="00E85656" w:rsidRDefault="004C31DB" w:rsidP="00BE37D4">
      <w:pPr>
        <w:pStyle w:val="Bulletpoint"/>
      </w:pPr>
      <w:r>
        <w:t>w</w:t>
      </w:r>
      <w:r w:rsidR="00B85120">
        <w:t>hat to do and who to contact in an emergency</w:t>
      </w:r>
    </w:p>
    <w:p w14:paraId="7D615BF6" w14:textId="6530DB20" w:rsidR="00E85656" w:rsidRDefault="004C31DB" w:rsidP="00BE37D4">
      <w:pPr>
        <w:pStyle w:val="Bulletpoint"/>
      </w:pPr>
      <w:r>
        <w:t>t</w:t>
      </w:r>
      <w:r w:rsidR="00B85120">
        <w:t>he role the company can play</w:t>
      </w:r>
      <w:r>
        <w:t>.</w:t>
      </w:r>
    </w:p>
    <w:p w14:paraId="7D615BF7" w14:textId="77777777" w:rsidR="00E85656" w:rsidRDefault="00B85120" w:rsidP="0059783B">
      <w:pPr>
        <w:pStyle w:val="Heading2"/>
        <w:numPr>
          <w:ilvl w:val="1"/>
          <w:numId w:val="5"/>
        </w:numPr>
      </w:pPr>
      <w:bookmarkStart w:id="19" w:name="_Toc124873110"/>
      <w:r>
        <w:lastRenderedPageBreak/>
        <w:t>Stress</w:t>
      </w:r>
      <w:bookmarkEnd w:id="19"/>
    </w:p>
    <w:p w14:paraId="7D615BF8" w14:textId="43F56AFA" w:rsidR="00E85656" w:rsidRPr="00BE37D4" w:rsidRDefault="00B85120" w:rsidP="0059783B">
      <w:pPr>
        <w:pStyle w:val="body10mm2"/>
      </w:pPr>
      <w:r w:rsidRPr="00BE37D4">
        <w:t>The Health and Safety Executive define</w:t>
      </w:r>
      <w:r w:rsidR="005C40DB" w:rsidRPr="00BE37D4">
        <w:t>s</w:t>
      </w:r>
      <w:r w:rsidRPr="00BE37D4">
        <w:t xml:space="preserve"> stress as “the adverse reaction people have to excessive pressures or other types of demands placed on them”.</w:t>
      </w:r>
    </w:p>
    <w:p w14:paraId="7D615BF9" w14:textId="347B6932" w:rsidR="00E85656" w:rsidRPr="00BE37D4" w:rsidRDefault="00B85120" w:rsidP="0059783B">
      <w:pPr>
        <w:pStyle w:val="body10mm2"/>
      </w:pPr>
      <w:r w:rsidRPr="00BE37D4">
        <w:t>A certain amount of stress can be good, in certain circumstances. We become concerned when employees experience stress that has an adverse reaction and places excessive pressure on them as a result.</w:t>
      </w:r>
    </w:p>
    <w:p w14:paraId="7D615BFA" w14:textId="77777777" w:rsidR="00E85656" w:rsidRDefault="00B85120" w:rsidP="0059783B">
      <w:pPr>
        <w:pStyle w:val="body10mm2"/>
      </w:pPr>
      <w:r w:rsidRPr="009D163C">
        <w:rPr>
          <w:color w:val="DB3907"/>
        </w:rPr>
        <w:t xml:space="preserve">[Optional if applicable] </w:t>
      </w:r>
      <w:r>
        <w:rPr>
          <w:color w:val="262626"/>
        </w:rPr>
        <w:t>We have a Stress at Work Policy which sets out how we support employees who may be experiencing stress in the workplace.</w:t>
      </w:r>
    </w:p>
    <w:p w14:paraId="7D615BFB" w14:textId="1E5351EA" w:rsidR="00E85656" w:rsidRDefault="00B85120" w:rsidP="009D163C">
      <w:pPr>
        <w:pStyle w:val="body10mm2"/>
      </w:pPr>
      <w:r>
        <w:t xml:space="preserve">Any employee who believes they are suffering from the negative effects of stress, rather than worrying about it, is encouraged firstly to speak to </w:t>
      </w:r>
      <w:r w:rsidRPr="009D163C">
        <w:rPr>
          <w:color w:val="DB3907"/>
        </w:rPr>
        <w:t>&lt;specify whom, e</w:t>
      </w:r>
      <w:r w:rsidR="00445B8C" w:rsidRPr="009D163C">
        <w:rPr>
          <w:color w:val="DB3907"/>
        </w:rPr>
        <w:t>.</w:t>
      </w:r>
      <w:r w:rsidRPr="009D163C">
        <w:rPr>
          <w:color w:val="DB3907"/>
        </w:rPr>
        <w:t>g</w:t>
      </w:r>
      <w:r w:rsidR="00445B8C" w:rsidRPr="009D163C">
        <w:rPr>
          <w:color w:val="DB3907"/>
        </w:rPr>
        <w:t>.</w:t>
      </w:r>
      <w:r w:rsidRPr="009D163C">
        <w:rPr>
          <w:color w:val="DB3907"/>
        </w:rPr>
        <w:t xml:space="preserve"> “their manager”&gt;.</w:t>
      </w:r>
      <w:r w:rsidR="004166F2" w:rsidRPr="009D163C">
        <w:rPr>
          <w:color w:val="DB3907"/>
        </w:rPr>
        <w:t xml:space="preserve"> </w:t>
      </w:r>
      <w:r>
        <w:t xml:space="preserve">Alternatively, they should speak with </w:t>
      </w:r>
      <w:r w:rsidRPr="009D163C">
        <w:rPr>
          <w:color w:val="DB3907"/>
        </w:rPr>
        <w:t>&lt;insert job title, e</w:t>
      </w:r>
      <w:r w:rsidR="00445B8C" w:rsidRPr="009D163C">
        <w:rPr>
          <w:color w:val="DB3907"/>
        </w:rPr>
        <w:t>.</w:t>
      </w:r>
      <w:r w:rsidRPr="009D163C">
        <w:rPr>
          <w:color w:val="DB3907"/>
        </w:rPr>
        <w:t>g</w:t>
      </w:r>
      <w:r w:rsidR="00445B8C" w:rsidRPr="009D163C">
        <w:rPr>
          <w:color w:val="DB3907"/>
        </w:rPr>
        <w:t>.</w:t>
      </w:r>
      <w:r w:rsidRPr="009D163C">
        <w:rPr>
          <w:color w:val="DB3907"/>
        </w:rPr>
        <w:t xml:space="preserve"> “the HR Manager”&gt;.</w:t>
      </w:r>
    </w:p>
    <w:p w14:paraId="7D615BFC" w14:textId="4A2218B4" w:rsidR="00E85656" w:rsidRPr="00BE37D4" w:rsidRDefault="00B85120" w:rsidP="009D163C">
      <w:pPr>
        <w:pStyle w:val="body10mm2"/>
      </w:pPr>
      <w:r w:rsidRPr="00BE37D4">
        <w:t>If necessary, we will carry out a stress risk assessment. This will include a review of the employee’s actual duties against those described in their job description.</w:t>
      </w:r>
      <w:r w:rsidR="00445B8C" w:rsidRPr="00BE37D4">
        <w:t xml:space="preserve"> </w:t>
      </w:r>
      <w:r w:rsidRPr="00BE37D4">
        <w:t>The risk assessment will identify pressures at work that could cause high and long-lasting levels of stress, identifying who could be affected by these pressures and taking appropriate steps to deal with them, such as reducing workload or transferring to other duties where appropriate. The results of the risk assessment will be communicated to those involved.</w:t>
      </w:r>
    </w:p>
    <w:p w14:paraId="7D615BFD" w14:textId="4D18E97A" w:rsidR="00E85656" w:rsidRDefault="00B85120" w:rsidP="0059783B">
      <w:pPr>
        <w:pStyle w:val="Heading2"/>
        <w:numPr>
          <w:ilvl w:val="1"/>
          <w:numId w:val="5"/>
        </w:numPr>
      </w:pPr>
      <w:bookmarkStart w:id="20" w:name="_Toc124873111"/>
      <w:r>
        <w:t xml:space="preserve">The </w:t>
      </w:r>
      <w:r w:rsidR="002D448F">
        <w:t>R</w:t>
      </w:r>
      <w:r>
        <w:t xml:space="preserve">ight to </w:t>
      </w:r>
      <w:r w:rsidR="002D448F">
        <w:t>D</w:t>
      </w:r>
      <w:r>
        <w:t>isconnect</w:t>
      </w:r>
      <w:bookmarkEnd w:id="20"/>
    </w:p>
    <w:p w14:paraId="7D615BFE" w14:textId="2B131003" w:rsidR="00E85656" w:rsidRPr="00BE37D4" w:rsidRDefault="00B85120" w:rsidP="00BE37D4">
      <w:pPr>
        <w:pStyle w:val="body10mm2"/>
        <w:ind w:left="1429"/>
      </w:pPr>
      <w:r w:rsidRPr="00BE37D4">
        <w:t xml:space="preserve">We understand the importance of being in work for </w:t>
      </w:r>
      <w:r w:rsidR="007578FD" w:rsidRPr="00BE37D4">
        <w:t>employees</w:t>
      </w:r>
      <w:r w:rsidRPr="00BE37D4">
        <w:t xml:space="preserve"> but work/life balance is equally important in being able to maintain a </w:t>
      </w:r>
      <w:r w:rsidR="007578FD" w:rsidRPr="00BE37D4">
        <w:t>healthy</w:t>
      </w:r>
      <w:r w:rsidRPr="00BE37D4">
        <w:t xml:space="preserve"> level of working hours. We fully support an employees’ right to disconnect from work outside of their contractual hours, regardless of job title or grade. </w:t>
      </w:r>
    </w:p>
    <w:p w14:paraId="7D615BFF" w14:textId="755DBF8C" w:rsidR="00E85656" w:rsidRPr="00BE37D4" w:rsidRDefault="00B85120" w:rsidP="0059783B">
      <w:pPr>
        <w:pStyle w:val="body10mm2"/>
      </w:pPr>
      <w:r w:rsidRPr="00BE37D4">
        <w:t xml:space="preserve">We support the right to disconnect from work </w:t>
      </w:r>
      <w:r w:rsidR="00802536">
        <w:t xml:space="preserve">and </w:t>
      </w:r>
      <w:r w:rsidR="006072C4">
        <w:t xml:space="preserve">commit to </w:t>
      </w:r>
      <w:r w:rsidR="00802536">
        <w:t>the following actions</w:t>
      </w:r>
      <w:r w:rsidR="0086643F">
        <w:t>:</w:t>
      </w:r>
      <w:r w:rsidR="00802536">
        <w:t xml:space="preserve"> </w:t>
      </w:r>
    </w:p>
    <w:p w14:paraId="031A5E69" w14:textId="77777777" w:rsidR="00E92CDB" w:rsidRPr="009D163C" w:rsidRDefault="00E92CDB" w:rsidP="00E92CDB">
      <w:pPr>
        <w:pBdr>
          <w:top w:val="nil"/>
          <w:left w:val="nil"/>
          <w:bottom w:val="nil"/>
          <w:right w:val="nil"/>
          <w:between w:val="nil"/>
        </w:pBdr>
        <w:rPr>
          <w:i/>
          <w:iCs/>
          <w:color w:val="005ECC"/>
        </w:rPr>
      </w:pPr>
      <w:r w:rsidRPr="009D163C">
        <w:rPr>
          <w:i/>
          <w:iCs/>
          <w:color w:val="005ECC"/>
        </w:rPr>
        <w:t>Keep, remove, or add to, as appropriate</w:t>
      </w:r>
    </w:p>
    <w:p w14:paraId="7D615C01" w14:textId="35FBCE63" w:rsidR="00E85656" w:rsidRDefault="00B85120" w:rsidP="00BE37D4">
      <w:pPr>
        <w:pStyle w:val="Bulletpoint"/>
      </w:pPr>
      <w:r>
        <w:t xml:space="preserve">Management, including </w:t>
      </w:r>
      <w:r w:rsidR="00B11D8D">
        <w:t>senior lead</w:t>
      </w:r>
      <w:r>
        <w:t>ership</w:t>
      </w:r>
      <w:r w:rsidR="000C7F43">
        <w:t>,</w:t>
      </w:r>
      <w:r>
        <w:t xml:space="preserve"> will not send work correspondence such as emails, telephone calls or instant messag</w:t>
      </w:r>
      <w:r w:rsidR="000C7F43">
        <w:t>es</w:t>
      </w:r>
      <w:r>
        <w:t xml:space="preserve"> to employees outside of </w:t>
      </w:r>
      <w:r w:rsidR="007578FD">
        <w:t>normal</w:t>
      </w:r>
      <w:r>
        <w:t xml:space="preserve"> business hours</w:t>
      </w:r>
      <w:r w:rsidR="00B11D8D">
        <w:t>.</w:t>
      </w:r>
      <w:r>
        <w:t xml:space="preserve"> </w:t>
      </w:r>
    </w:p>
    <w:p w14:paraId="7D615C02" w14:textId="08C8E680" w:rsidR="00E85656" w:rsidRDefault="00B85120" w:rsidP="00BE37D4">
      <w:pPr>
        <w:pStyle w:val="Bulletpoint"/>
      </w:pPr>
      <w:r>
        <w:t>We will not expect employees to respond to work correspondence such as emails, telephone calls and instant messag</w:t>
      </w:r>
      <w:r w:rsidR="006A15DF">
        <w:t>es</w:t>
      </w:r>
      <w:r>
        <w:t xml:space="preserve"> outside of their core working hours</w:t>
      </w:r>
      <w:r w:rsidR="00B11D8D">
        <w:t>.</w:t>
      </w:r>
    </w:p>
    <w:p w14:paraId="7D615C03" w14:textId="1E3F64E4" w:rsidR="00E85656" w:rsidRDefault="00B85120" w:rsidP="00BE37D4">
      <w:pPr>
        <w:pStyle w:val="Bulletpoint"/>
      </w:pPr>
      <w:r>
        <w:t xml:space="preserve">Senior </w:t>
      </w:r>
      <w:r w:rsidR="00B11D8D">
        <w:t>l</w:t>
      </w:r>
      <w:r>
        <w:t xml:space="preserve">eadership will not correspond with employees outside of </w:t>
      </w:r>
      <w:r w:rsidR="007578FD">
        <w:t>normal</w:t>
      </w:r>
      <w:r>
        <w:t xml:space="preserve"> business hours</w:t>
      </w:r>
      <w:r w:rsidR="00B11D8D">
        <w:t>.</w:t>
      </w:r>
      <w:r>
        <w:t xml:space="preserve"> </w:t>
      </w:r>
    </w:p>
    <w:p w14:paraId="7D615C04" w14:textId="347F639D" w:rsidR="00E85656" w:rsidRDefault="00B85120" w:rsidP="00BE37D4">
      <w:pPr>
        <w:pStyle w:val="Bulletpoint"/>
      </w:pPr>
      <w:r>
        <w:t xml:space="preserve">There may be, on </w:t>
      </w:r>
      <w:r w:rsidR="007578FD">
        <w:t>occasion</w:t>
      </w:r>
      <w:r>
        <w:t xml:space="preserve">, times where business needs require additional hours to be worked. In this event, these additional hours will only ever be short term and only in the </w:t>
      </w:r>
      <w:r>
        <w:lastRenderedPageBreak/>
        <w:t>event of exceptional and/or unforeseen circumstances which require action that cannot wait until the next working day</w:t>
      </w:r>
      <w:r w:rsidR="00B11D8D">
        <w:t>.</w:t>
      </w:r>
    </w:p>
    <w:p w14:paraId="7D615C05" w14:textId="5DE5FB82" w:rsidR="00E85656" w:rsidRDefault="00B85120" w:rsidP="00BE37D4">
      <w:pPr>
        <w:pStyle w:val="Bulletpoint"/>
      </w:pPr>
      <w:r>
        <w:t>Even in these events, we proactively encourage employees to continue taking rest breaks to manage the excess hours.</w:t>
      </w:r>
    </w:p>
    <w:p w14:paraId="7D615C06" w14:textId="6F6FD8B0" w:rsidR="00E85656" w:rsidRDefault="00B85120" w:rsidP="0059783B">
      <w:pPr>
        <w:pStyle w:val="Heading2"/>
        <w:numPr>
          <w:ilvl w:val="1"/>
          <w:numId w:val="5"/>
        </w:numPr>
      </w:pPr>
      <w:bookmarkStart w:id="21" w:name="_Toc124873112"/>
      <w:r>
        <w:t xml:space="preserve">Related </w:t>
      </w:r>
      <w:r w:rsidR="002D448F">
        <w:t>P</w:t>
      </w:r>
      <w:r>
        <w:t xml:space="preserve">olicies and </w:t>
      </w:r>
      <w:r w:rsidR="002D448F">
        <w:t>D</w:t>
      </w:r>
      <w:r>
        <w:t>ocuments</w:t>
      </w:r>
      <w:bookmarkEnd w:id="21"/>
    </w:p>
    <w:p w14:paraId="7D615C07" w14:textId="77777777" w:rsidR="00E85656" w:rsidRPr="009D163C" w:rsidRDefault="00B85120" w:rsidP="00BE37D4">
      <w:pPr>
        <w:pBdr>
          <w:top w:val="nil"/>
          <w:left w:val="nil"/>
          <w:bottom w:val="nil"/>
          <w:right w:val="nil"/>
          <w:between w:val="nil"/>
        </w:pBdr>
        <w:spacing w:line="360" w:lineRule="auto"/>
        <w:rPr>
          <w:color w:val="DB3907"/>
        </w:rPr>
      </w:pPr>
      <w:r w:rsidRPr="009D163C">
        <w:rPr>
          <w:color w:val="DB3907"/>
        </w:rPr>
        <w:t>&lt;Tailor your list as appropriate to the policies and documents in place within your business – the list below contains only suggestions:&gt;</w:t>
      </w:r>
    </w:p>
    <w:p w14:paraId="7D615C08" w14:textId="02B781A1" w:rsidR="00E85656" w:rsidRPr="00BE37D4" w:rsidRDefault="00B85120" w:rsidP="00BE37D4">
      <w:pPr>
        <w:pStyle w:val="Bulletpoint"/>
      </w:pPr>
      <w:r w:rsidRPr="00BE37D4">
        <w:t xml:space="preserve">Absence </w:t>
      </w:r>
      <w:r w:rsidR="00A9581D">
        <w:t>D</w:t>
      </w:r>
      <w:r w:rsidRPr="00BE37D4">
        <w:t xml:space="preserve">ue to </w:t>
      </w:r>
      <w:r w:rsidR="00A9581D">
        <w:t>I</w:t>
      </w:r>
      <w:r w:rsidRPr="00BE37D4">
        <w:t xml:space="preserve">ll </w:t>
      </w:r>
      <w:r w:rsidR="00A9581D">
        <w:t>H</w:t>
      </w:r>
      <w:r w:rsidRPr="00BE37D4">
        <w:t xml:space="preserve">ealth and </w:t>
      </w:r>
      <w:r w:rsidR="00A9581D">
        <w:t>I</w:t>
      </w:r>
      <w:r w:rsidRPr="00BE37D4">
        <w:t xml:space="preserve">njury </w:t>
      </w:r>
      <w:r w:rsidR="00A9581D">
        <w:t>P</w:t>
      </w:r>
      <w:r w:rsidRPr="00BE37D4">
        <w:t>olicy</w:t>
      </w:r>
    </w:p>
    <w:p w14:paraId="7D615C09" w14:textId="53BD159F" w:rsidR="00E85656" w:rsidRPr="00BE37D4" w:rsidRDefault="00B85120" w:rsidP="00BE37D4">
      <w:pPr>
        <w:pStyle w:val="Bulletpoint"/>
      </w:pPr>
      <w:r w:rsidRPr="00BE37D4">
        <w:t xml:space="preserve">Bullying and </w:t>
      </w:r>
      <w:r w:rsidR="00A9581D" w:rsidRPr="00BE37D4">
        <w:t>Harassment P</w:t>
      </w:r>
      <w:r w:rsidRPr="00BE37D4">
        <w:t>olicy</w:t>
      </w:r>
    </w:p>
    <w:p w14:paraId="7D615C0A" w14:textId="3D5ED24A" w:rsidR="00E85656" w:rsidRPr="00BE37D4" w:rsidRDefault="00B85120" w:rsidP="00BE37D4">
      <w:pPr>
        <w:pStyle w:val="Bulletpoint"/>
      </w:pPr>
      <w:r w:rsidRPr="00BE37D4">
        <w:t xml:space="preserve">Flexible </w:t>
      </w:r>
      <w:r w:rsidR="00A9581D" w:rsidRPr="00BE37D4">
        <w:t>Working Policy</w:t>
      </w:r>
    </w:p>
    <w:p w14:paraId="7D615C0B" w14:textId="5DEF28C6" w:rsidR="00E85656" w:rsidRPr="00BE37D4" w:rsidRDefault="00A9581D" w:rsidP="00BE37D4">
      <w:pPr>
        <w:pStyle w:val="Bulletpoint"/>
      </w:pPr>
      <w:r w:rsidRPr="00BE37D4">
        <w:t>Grievance Policy</w:t>
      </w:r>
    </w:p>
    <w:p w14:paraId="7D615C0C" w14:textId="77B0D64C" w:rsidR="00E85656" w:rsidRPr="00BE37D4" w:rsidRDefault="00A9581D" w:rsidP="00BE37D4">
      <w:pPr>
        <w:pStyle w:val="Bulletpoint"/>
      </w:pPr>
      <w:r w:rsidRPr="00BE37D4">
        <w:t>Menopause Policy</w:t>
      </w:r>
    </w:p>
    <w:p w14:paraId="7D615C0D" w14:textId="54F4B4DC" w:rsidR="00E85656" w:rsidRPr="00BE37D4" w:rsidRDefault="00A9581D" w:rsidP="00BE37D4">
      <w:pPr>
        <w:pStyle w:val="Bulletpoint"/>
      </w:pPr>
      <w:r w:rsidRPr="00BE37D4">
        <w:t xml:space="preserve">Health and </w:t>
      </w:r>
      <w:r>
        <w:t>S</w:t>
      </w:r>
      <w:r w:rsidRPr="00BE37D4">
        <w:t>afety Policy</w:t>
      </w:r>
    </w:p>
    <w:p w14:paraId="7D615C0E" w14:textId="4ACB3EAE" w:rsidR="00E85656" w:rsidRPr="00BE37D4" w:rsidRDefault="00A9581D" w:rsidP="00BE37D4">
      <w:pPr>
        <w:pStyle w:val="Bulletpoint"/>
      </w:pPr>
      <w:r w:rsidRPr="00BE37D4">
        <w:t xml:space="preserve">Stress at </w:t>
      </w:r>
      <w:r>
        <w:t>W</w:t>
      </w:r>
      <w:r w:rsidRPr="00BE37D4">
        <w:t>ork Policy</w:t>
      </w:r>
    </w:p>
    <w:p w14:paraId="7D615C0F" w14:textId="77777777" w:rsidR="00E85656" w:rsidRPr="00BE37D4" w:rsidRDefault="00B85120" w:rsidP="00BE37D4">
      <w:pPr>
        <w:spacing w:line="360" w:lineRule="auto"/>
        <w:rPr>
          <w:color w:val="000000" w:themeColor="text1"/>
        </w:rPr>
      </w:pPr>
      <w:r w:rsidRPr="00BE37D4">
        <w:rPr>
          <w:color w:val="000000" w:themeColor="text1"/>
        </w:rPr>
        <w:t>The above list is not exhaustive.</w:t>
      </w:r>
    </w:p>
    <w:p w14:paraId="01B47AB8" w14:textId="77777777" w:rsidR="00BE37D4" w:rsidRDefault="00BE37D4" w:rsidP="0059783B">
      <w:pPr>
        <w:pStyle w:val="Heading2"/>
        <w:numPr>
          <w:ilvl w:val="1"/>
          <w:numId w:val="5"/>
        </w:numPr>
        <w:sectPr w:rsidR="00BE37D4" w:rsidSect="00213B72">
          <w:headerReference w:type="default" r:id="rId9"/>
          <w:footerReference w:type="default" r:id="rId10"/>
          <w:headerReference w:type="first" r:id="rId11"/>
          <w:footerReference w:type="first" r:id="rId12"/>
          <w:pgSz w:w="11906" w:h="16838"/>
          <w:pgMar w:top="1440" w:right="1416" w:bottom="1276" w:left="1440" w:header="709" w:footer="232" w:gutter="0"/>
          <w:pgNumType w:start="1"/>
          <w:cols w:space="720"/>
          <w:titlePg/>
        </w:sectPr>
      </w:pPr>
    </w:p>
    <w:p w14:paraId="7D615C12" w14:textId="7230731F" w:rsidR="00E85656" w:rsidRDefault="00B85120" w:rsidP="0059783B">
      <w:pPr>
        <w:pStyle w:val="Heading2"/>
        <w:numPr>
          <w:ilvl w:val="1"/>
          <w:numId w:val="5"/>
        </w:numPr>
      </w:pPr>
      <w:bookmarkStart w:id="22" w:name="_Toc124873113"/>
      <w:r>
        <w:lastRenderedPageBreak/>
        <w:t xml:space="preserve">Policy </w:t>
      </w:r>
      <w:r w:rsidR="002D448F">
        <w:t>O</w:t>
      </w:r>
      <w:r>
        <w:t>wner</w:t>
      </w:r>
      <w:bookmarkEnd w:id="22"/>
    </w:p>
    <w:p w14:paraId="7D615C13" w14:textId="328D792D" w:rsidR="00E85656" w:rsidRDefault="00B85120" w:rsidP="00BE37D4">
      <w:pPr>
        <w:spacing w:line="360" w:lineRule="auto"/>
      </w:pPr>
      <w:r w:rsidRPr="00BE37D4">
        <w:rPr>
          <w:color w:val="000000" w:themeColor="text1"/>
        </w:rPr>
        <w:t>This policy is owned and maintained by</w:t>
      </w:r>
      <w:r>
        <w:t xml:space="preserve"> </w:t>
      </w:r>
      <w:r w:rsidRPr="009D163C">
        <w:rPr>
          <w:color w:val="DB3907"/>
        </w:rPr>
        <w:t>&lt;specify whom e</w:t>
      </w:r>
      <w:r w:rsidR="001A1D1E" w:rsidRPr="009D163C">
        <w:rPr>
          <w:color w:val="DB3907"/>
        </w:rPr>
        <w:t>.</w:t>
      </w:r>
      <w:r w:rsidRPr="009D163C">
        <w:rPr>
          <w:color w:val="DB3907"/>
        </w:rPr>
        <w:t>g</w:t>
      </w:r>
      <w:r w:rsidR="001A1D1E" w:rsidRPr="009D163C">
        <w:rPr>
          <w:color w:val="DB3907"/>
        </w:rPr>
        <w:t>.</w:t>
      </w:r>
      <w:r w:rsidRPr="009D163C">
        <w:rPr>
          <w:color w:val="DB3907"/>
        </w:rPr>
        <w:t xml:space="preserve"> “the Managing Director”&gt;. </w:t>
      </w:r>
    </w:p>
    <w:p w14:paraId="7D615C14" w14:textId="0D4C612E" w:rsidR="00E85656" w:rsidRDefault="00B85120" w:rsidP="0059783B">
      <w:pPr>
        <w:pStyle w:val="Heading2"/>
        <w:numPr>
          <w:ilvl w:val="1"/>
          <w:numId w:val="5"/>
        </w:numPr>
      </w:pPr>
      <w:bookmarkStart w:id="23" w:name="_Toc124873114"/>
      <w:r>
        <w:t xml:space="preserve">Policy </w:t>
      </w:r>
      <w:r w:rsidR="002D448F">
        <w:t>R</w:t>
      </w:r>
      <w:r>
        <w:t xml:space="preserve">eview </w:t>
      </w:r>
      <w:r w:rsidR="002D448F">
        <w:t>D</w:t>
      </w:r>
      <w:r>
        <w:t>ate</w:t>
      </w:r>
      <w:bookmarkEnd w:id="23"/>
    </w:p>
    <w:p w14:paraId="7D615C15" w14:textId="77777777" w:rsidR="00E85656" w:rsidRDefault="00B85120">
      <w:r w:rsidRPr="00BE37D4">
        <w:rPr>
          <w:color w:val="000000" w:themeColor="text1"/>
        </w:rPr>
        <w:t>Date last reviewed:</w:t>
      </w:r>
      <w:r>
        <w:tab/>
      </w:r>
      <w:r>
        <w:tab/>
      </w:r>
      <w:r w:rsidRPr="009D163C">
        <w:rPr>
          <w:color w:val="DB3907"/>
        </w:rPr>
        <w:t>_ _/ _ _/ _ _</w:t>
      </w:r>
    </w:p>
    <w:p w14:paraId="7D615C16" w14:textId="77777777" w:rsidR="00E85656" w:rsidRDefault="00E85656">
      <w:pPr>
        <w:shd w:val="clear" w:color="auto" w:fill="FFFFFF"/>
        <w:spacing w:after="0" w:line="240" w:lineRule="auto"/>
        <w:rPr>
          <w:rFonts w:ascii="Open Sans" w:eastAsia="Open Sans" w:hAnsi="Open Sans" w:cs="Open Sans"/>
          <w:color w:val="000000"/>
          <w:sz w:val="21"/>
          <w:szCs w:val="21"/>
        </w:rPr>
      </w:pPr>
    </w:p>
    <w:p w14:paraId="7D615C17" w14:textId="77777777" w:rsidR="00E85656" w:rsidRDefault="00B85120">
      <w:r>
        <w:rPr>
          <w:noProof/>
        </w:rPr>
        <mc:AlternateContent>
          <mc:Choice Requires="wps">
            <w:drawing>
              <wp:inline distT="0" distB="0" distL="0" distR="0" wp14:anchorId="7D615C3A" wp14:editId="20A73747">
                <wp:extent cx="5803271" cy="3032911"/>
                <wp:effectExtent l="0" t="0" r="635" b="2540"/>
                <wp:docPr id="135" name="Rectangle 135"/>
                <wp:cNvGraphicFramePr/>
                <a:graphic xmlns:a="http://schemas.openxmlformats.org/drawingml/2006/main">
                  <a:graphicData uri="http://schemas.microsoft.com/office/word/2010/wordprocessingShape">
                    <wps:wsp>
                      <wps:cNvSpPr/>
                      <wps:spPr>
                        <a:xfrm>
                          <a:off x="0" y="0"/>
                          <a:ext cx="5803271" cy="3032911"/>
                        </a:xfrm>
                        <a:prstGeom prst="rect">
                          <a:avLst/>
                        </a:prstGeom>
                        <a:solidFill>
                          <a:schemeClr val="bg1">
                            <a:lumMod val="95000"/>
                          </a:schemeClr>
                        </a:solidFill>
                        <a:ln>
                          <a:noFill/>
                        </a:ln>
                      </wps:spPr>
                      <wps:txbx>
                        <w:txbxContent>
                          <w:p w14:paraId="7D615C40" w14:textId="77777777" w:rsidR="00E85656" w:rsidRPr="00BE37D4" w:rsidRDefault="00B85120" w:rsidP="00BE37D4">
                            <w:pPr>
                              <w:pStyle w:val="H1"/>
                              <w:spacing w:before="400" w:after="200"/>
                              <w:ind w:left="284"/>
                            </w:pPr>
                            <w:r w:rsidRPr="00BE37D4">
                              <w:t>Checklist</w:t>
                            </w:r>
                          </w:p>
                          <w:p w14:paraId="7D615C41" w14:textId="77777777" w:rsidR="00E85656" w:rsidRPr="00BE37D4" w:rsidRDefault="00B85120" w:rsidP="00BE37D4">
                            <w:pPr>
                              <w:spacing w:line="360" w:lineRule="auto"/>
                              <w:ind w:left="284"/>
                              <w:textDirection w:val="btLr"/>
                              <w:rPr>
                                <w:color w:val="000000" w:themeColor="text1"/>
                              </w:rPr>
                            </w:pPr>
                            <w:r w:rsidRPr="00BE37D4">
                              <w:rPr>
                                <w:color w:val="000000" w:themeColor="text1"/>
                              </w:rPr>
                              <w:t>Upon completion of customisations please ensure you have:</w:t>
                            </w:r>
                          </w:p>
                          <w:p w14:paraId="7D615C42" w14:textId="5FDF6B09" w:rsidR="00E85656" w:rsidRPr="00BE37D4" w:rsidRDefault="00B85120" w:rsidP="00BE37D4">
                            <w:pPr>
                              <w:pStyle w:val="Bulletpoint"/>
                            </w:pPr>
                            <w:r w:rsidRPr="00BE37D4">
                              <w:t>customised all re</w:t>
                            </w:r>
                            <w:r w:rsidR="007501A0">
                              <w:t xml:space="preserve">d </w:t>
                            </w:r>
                            <w:r w:rsidRPr="00BE37D4">
                              <w:t xml:space="preserve">text and removed </w:t>
                            </w:r>
                            <w:r w:rsidR="007501A0">
                              <w:t xml:space="preserve">blue </w:t>
                            </w:r>
                            <w:r w:rsidRPr="00BE37D4">
                              <w:t>highlighted text</w:t>
                            </w:r>
                          </w:p>
                          <w:p w14:paraId="7D615C44" w14:textId="77777777" w:rsidR="00E85656" w:rsidRPr="00BE37D4" w:rsidRDefault="00B85120" w:rsidP="00BE37D4">
                            <w:pPr>
                              <w:pStyle w:val="Bulletpoint"/>
                            </w:pPr>
                            <w:r w:rsidRPr="00BE37D4">
                              <w:t>removed the front cover (see instructions on front cover)</w:t>
                            </w:r>
                          </w:p>
                          <w:p w14:paraId="7D615C45" w14:textId="77777777" w:rsidR="00E85656" w:rsidRPr="00BE37D4" w:rsidRDefault="00B85120" w:rsidP="00BE37D4">
                            <w:pPr>
                              <w:pStyle w:val="Bulletpoint"/>
                            </w:pPr>
                            <w:r w:rsidRPr="00BE37D4">
                              <w:t>updated the Table of Contents at the front of the document (highlight the ToC and press F9 or right click and update entire table)</w:t>
                            </w:r>
                          </w:p>
                          <w:p w14:paraId="7D615C46" w14:textId="77777777" w:rsidR="00E85656" w:rsidRPr="00BE37D4" w:rsidRDefault="00B85120" w:rsidP="00BE37D4">
                            <w:pPr>
                              <w:pStyle w:val="Bulletpoint"/>
                            </w:pPr>
                            <w:r w:rsidRPr="00BE37D4">
                              <w:t>diarised a reminder to review and update the policy</w:t>
                            </w:r>
                          </w:p>
                          <w:p w14:paraId="7D615C47" w14:textId="77777777" w:rsidR="00E85656" w:rsidRPr="00BE37D4" w:rsidRDefault="00B85120" w:rsidP="00BE37D4">
                            <w:pPr>
                              <w:pStyle w:val="Bulletpoint"/>
                              <w:textDirection w:val="btLr"/>
                            </w:pPr>
                            <w:r w:rsidRPr="00BE37D4">
                              <w:t>removed this checklist!</w:t>
                            </w:r>
                          </w:p>
                        </w:txbxContent>
                      </wps:txbx>
                      <wps:bodyPr spcFirstLastPara="1" wrap="square" lIns="91425" tIns="45700" rIns="91425" bIns="45700" anchor="t" anchorCtr="0">
                        <a:noAutofit/>
                      </wps:bodyPr>
                    </wps:wsp>
                  </a:graphicData>
                </a:graphic>
              </wp:inline>
            </w:drawing>
          </mc:Choice>
          <mc:Fallback>
            <w:pict>
              <v:rect w14:anchorId="7D615C3A" id="Rectangle 135" o:spid="_x0000_s1026" style="width:456.95pt;height:2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" fillcolor="#f2f2f2 [3052]" stroked="f">
                <v:textbox inset="2.53958mm,1.2694mm,2.53958mm,1.2694mm">
                  <w:txbxContent>
                    <w:p w14:paraId="7D615C40" w14:textId="77777777" w:rsidR="00E85656" w:rsidRPr="00BE37D4" w:rsidRDefault="00B85120" w:rsidP="00BE37D4">
                      <w:pPr>
                        <w:pStyle w:val="H1"/>
                        <w:spacing w:before="400" w:after="200"/>
                        <w:ind w:left="284"/>
                      </w:pPr>
                      <w:r w:rsidRPr="00BE37D4">
                        <w:t>Checklist</w:t>
                      </w:r>
                    </w:p>
                    <w:p w14:paraId="7D615C41" w14:textId="77777777" w:rsidR="00E85656" w:rsidRPr="00BE37D4" w:rsidRDefault="00B85120" w:rsidP="00BE37D4">
                      <w:pPr>
                        <w:spacing w:line="360" w:lineRule="auto"/>
                        <w:ind w:left="284"/>
                        <w:textDirection w:val="btLr"/>
                        <w:rPr>
                          <w:color w:val="000000" w:themeColor="text1"/>
                        </w:rPr>
                      </w:pPr>
                      <w:r w:rsidRPr="00BE37D4">
                        <w:rPr>
                          <w:color w:val="000000" w:themeColor="text1"/>
                        </w:rPr>
                        <w:t>Upon completion of customisations please ensure you have:</w:t>
                      </w:r>
                    </w:p>
                    <w:p w14:paraId="7D615C42" w14:textId="5FDF6B09" w:rsidR="00E85656" w:rsidRPr="00BE37D4" w:rsidRDefault="00B85120" w:rsidP="00BE37D4">
                      <w:pPr>
                        <w:pStyle w:val="Bulletpoint"/>
                      </w:pPr>
                      <w:r w:rsidRPr="00BE37D4">
                        <w:t>customised all re</w:t>
                      </w:r>
                      <w:r w:rsidR="007501A0">
                        <w:t xml:space="preserve">d </w:t>
                      </w:r>
                      <w:r w:rsidRPr="00BE37D4">
                        <w:t xml:space="preserve">text and removed </w:t>
                      </w:r>
                      <w:r w:rsidR="007501A0">
                        <w:t xml:space="preserve">blue </w:t>
                      </w:r>
                      <w:r w:rsidRPr="00BE37D4">
                        <w:t>highlighted text</w:t>
                      </w:r>
                    </w:p>
                    <w:p w14:paraId="7D615C44" w14:textId="77777777" w:rsidR="00E85656" w:rsidRPr="00BE37D4" w:rsidRDefault="00B85120" w:rsidP="00BE37D4">
                      <w:pPr>
                        <w:pStyle w:val="Bulletpoint"/>
                      </w:pPr>
                      <w:r w:rsidRPr="00BE37D4">
                        <w:t>removed the front cover (see instructions on front cover)</w:t>
                      </w:r>
                    </w:p>
                    <w:p w14:paraId="7D615C45" w14:textId="77777777" w:rsidR="00E85656" w:rsidRPr="00BE37D4" w:rsidRDefault="00B85120" w:rsidP="00BE37D4">
                      <w:pPr>
                        <w:pStyle w:val="Bulletpoint"/>
                      </w:pPr>
                      <w:r w:rsidRPr="00BE37D4">
                        <w:t>updated the Table of Contents at the front of the document (highlight the ToC and press F9 or right click and update entire table)</w:t>
                      </w:r>
                    </w:p>
                    <w:p w14:paraId="7D615C46" w14:textId="77777777" w:rsidR="00E85656" w:rsidRPr="00BE37D4" w:rsidRDefault="00B85120" w:rsidP="00BE37D4">
                      <w:pPr>
                        <w:pStyle w:val="Bulletpoint"/>
                      </w:pPr>
                      <w:r w:rsidRPr="00BE37D4">
                        <w:t>diarised a reminder to review and update the policy</w:t>
                      </w:r>
                    </w:p>
                    <w:p w14:paraId="7D615C47" w14:textId="77777777" w:rsidR="00E85656" w:rsidRPr="00BE37D4" w:rsidRDefault="00B85120" w:rsidP="00BE37D4">
                      <w:pPr>
                        <w:pStyle w:val="Bulletpoint"/>
                        <w:textDirection w:val="btLr"/>
                      </w:pPr>
                      <w:r w:rsidRPr="00BE37D4">
                        <w:t>removed this checklist!</w:t>
                      </w:r>
                    </w:p>
                  </w:txbxContent>
                </v:textbox>
                <w10:anchorlock/>
              </v:rect>
            </w:pict>
          </mc:Fallback>
        </mc:AlternateContent>
      </w:r>
    </w:p>
    <w:sectPr w:rsidR="00E85656" w:rsidSect="00BE37D4">
      <w:footerReference w:type="first" r:id="rId13"/>
      <w:pgSz w:w="11906" w:h="16838"/>
      <w:pgMar w:top="1440" w:right="1416" w:bottom="1276" w:left="1440" w:header="709" w:footer="2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73DA" w14:textId="77777777" w:rsidR="00396990" w:rsidRDefault="00396990">
      <w:pPr>
        <w:spacing w:after="0" w:line="240" w:lineRule="auto"/>
      </w:pPr>
      <w:r>
        <w:separator/>
      </w:r>
    </w:p>
  </w:endnote>
  <w:endnote w:type="continuationSeparator" w:id="0">
    <w:p w14:paraId="35F2FCDB" w14:textId="77777777" w:rsidR="00396990" w:rsidRDefault="0039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5C3C" w14:textId="652DFFCE" w:rsidR="00E85656" w:rsidRDefault="00E85656">
    <w:pPr>
      <w:pBdr>
        <w:top w:val="nil"/>
        <w:left w:val="nil"/>
        <w:bottom w:val="nil"/>
        <w:right w:val="nil"/>
        <w:between w:val="nil"/>
      </w:pBd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B212" w14:textId="77777777" w:rsidR="00BE37D4" w:rsidRDefault="00BE37D4" w:rsidP="00BE37D4">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25C631CF" w14:textId="77777777" w:rsidR="00BE37D4" w:rsidRPr="009D163C" w:rsidRDefault="00BE37D4" w:rsidP="00BE37D4">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The</w:t>
    </w:r>
    <w:r w:rsidRPr="009D163C">
      <w:rPr>
        <w:color w:val="000000" w:themeColor="text1"/>
      </w:rPr>
      <w:t xml:space="preserv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3F71A0CD" w14:textId="77777777" w:rsidR="00BE37D4" w:rsidRPr="009D163C" w:rsidRDefault="00BE37D4" w:rsidP="00BE37D4">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9D163C">
      <w:rPr>
        <w:color w:val="000000" w:themeColor="text1"/>
      </w:rPr>
      <w:t xml:space="preserve">If you would like more information or advice, please contact WorkNest directly on </w:t>
    </w:r>
    <w:hyperlink r:id="rId1" w:history="1">
      <w:r w:rsidRPr="009D163C">
        <w:rPr>
          <w:rStyle w:val="Hyperlink"/>
          <w:color w:val="000000" w:themeColor="text1"/>
        </w:rPr>
        <w:t>0330 912 8050</w:t>
      </w:r>
    </w:hyperlink>
    <w:r w:rsidRPr="009D163C">
      <w:rPr>
        <w:color w:val="000000" w:themeColor="text1"/>
      </w:rPr>
      <w:t xml:space="preserve"> or email</w:t>
    </w:r>
    <w:r w:rsidRPr="009D163C">
      <w:rPr>
        <w:rStyle w:val="apple-converted-space"/>
        <w:rFonts w:ascii="Calibri" w:hAnsi="Calibri" w:cs="Calibri"/>
        <w:i w:val="0"/>
        <w:color w:val="000000" w:themeColor="text1"/>
        <w:sz w:val="22"/>
        <w:szCs w:val="22"/>
      </w:rPr>
      <w:t xml:space="preserve"> </w:t>
    </w:r>
    <w:hyperlink r:id="rId2" w:history="1">
      <w:r w:rsidRPr="009D163C">
        <w:rPr>
          <w:rStyle w:val="Hyperlink"/>
          <w:color w:val="000000" w:themeColor="text1"/>
        </w:rPr>
        <w:t>SMEHRSupport@worknest.com</w:t>
      </w:r>
    </w:hyperlink>
  </w:p>
  <w:p w14:paraId="7D615C3D" w14:textId="77D7A345" w:rsidR="00E85656" w:rsidRPr="00BE37D4" w:rsidRDefault="00E85656" w:rsidP="00BE37D4">
    <w:pPr>
      <w:spacing w:before="60"/>
      <w:jc w:val="right"/>
      <w:rPr>
        <w:rFonts w:eastAsia="Times New Roma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365E" w14:textId="77777777" w:rsidR="00FC634A" w:rsidRPr="009D163C" w:rsidRDefault="00FC634A" w:rsidP="009D163C">
    <w:pPr>
      <w:pStyle w:val="Dislaimer"/>
      <w:pBdr>
        <w:top w:val="single" w:sz="4" w:space="2" w:color="auto"/>
        <w:left w:val="single" w:sz="4" w:space="4" w:color="auto"/>
        <w:bottom w:val="single" w:sz="4" w:space="0" w:color="auto"/>
        <w:right w:val="single" w:sz="4" w:space="4" w:color="auto"/>
      </w:pBdr>
      <w:spacing w:before="80"/>
      <w:rPr>
        <w:color w:val="000000" w:themeColor="text1"/>
      </w:rPr>
    </w:pPr>
    <w:r>
      <w:t>This content has been provided by WorkNest. Bupa is not responsible for the content, or your use of the information contained in or linked from this document. Bupa’s liability in respect of the content or your use of the information contained in or linked from this docu</w:t>
    </w:r>
    <w:r w:rsidRPr="009D163C">
      <w:rPr>
        <w:color w:val="000000" w:themeColor="text1"/>
      </w:rPr>
      <w:t>ment is excluded or limited to the fullest extent permitted by law.</w:t>
    </w:r>
  </w:p>
  <w:p w14:paraId="013AAAEA" w14:textId="77777777" w:rsidR="00FC634A" w:rsidRPr="009D163C" w:rsidRDefault="00FC634A" w:rsidP="009D163C">
    <w:pPr>
      <w:pStyle w:val="Dislaimer"/>
      <w:pBdr>
        <w:top w:val="single" w:sz="4" w:space="2" w:color="auto"/>
        <w:left w:val="single" w:sz="4" w:space="4" w:color="auto"/>
        <w:bottom w:val="single" w:sz="4" w:space="0" w:color="auto"/>
        <w:right w:val="single" w:sz="4" w:space="4" w:color="auto"/>
      </w:pBdr>
      <w:spacing w:before="80"/>
      <w:rPr>
        <w:color w:val="000000" w:themeColor="text1"/>
      </w:rPr>
    </w:pPr>
    <w:r w:rsidRPr="009D163C">
      <w:rPr>
        <w:color w:val="000000" w:themeColor="text1"/>
      </w:rP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42BB82AA" w14:textId="77777777" w:rsidR="00FC634A" w:rsidRPr="009D163C" w:rsidRDefault="00FC634A" w:rsidP="009D163C">
    <w:pPr>
      <w:pStyle w:val="Dislaimer"/>
      <w:pBdr>
        <w:top w:val="single" w:sz="4" w:space="2" w:color="auto"/>
        <w:left w:val="single" w:sz="4" w:space="4" w:color="auto"/>
        <w:bottom w:val="single" w:sz="4" w:space="0" w:color="auto"/>
        <w:right w:val="single" w:sz="4" w:space="4" w:color="auto"/>
      </w:pBdr>
      <w:spacing w:before="80"/>
      <w:rPr>
        <w:rStyle w:val="Hyperlink"/>
        <w:color w:val="000000" w:themeColor="text1"/>
      </w:rPr>
    </w:pPr>
    <w:r w:rsidRPr="009D163C">
      <w:rPr>
        <w:color w:val="000000" w:themeColor="text1"/>
      </w:rPr>
      <w:t xml:space="preserve">If you would like more information or advice, please contact WorkNest directly on </w:t>
    </w:r>
    <w:hyperlink r:id="rId1" w:history="1">
      <w:r w:rsidRPr="009D163C">
        <w:rPr>
          <w:rStyle w:val="Hyperlink"/>
          <w:color w:val="000000" w:themeColor="text1"/>
        </w:rPr>
        <w:t>0330 912 8050</w:t>
      </w:r>
    </w:hyperlink>
    <w:r w:rsidRPr="009D163C">
      <w:rPr>
        <w:color w:val="000000" w:themeColor="text1"/>
      </w:rPr>
      <w:t xml:space="preserve"> or email</w:t>
    </w:r>
    <w:r w:rsidRPr="009D163C">
      <w:rPr>
        <w:rStyle w:val="apple-converted-space"/>
        <w:rFonts w:ascii="Calibri" w:hAnsi="Calibri" w:cs="Calibri"/>
        <w:i w:val="0"/>
        <w:color w:val="000000" w:themeColor="text1"/>
        <w:sz w:val="22"/>
        <w:szCs w:val="22"/>
      </w:rPr>
      <w:t xml:space="preserve"> </w:t>
    </w:r>
    <w:hyperlink r:id="rId2" w:history="1">
      <w:r w:rsidRPr="009D163C">
        <w:rPr>
          <w:rStyle w:val="Hyperlink"/>
          <w:color w:val="000000" w:themeColor="text1"/>
        </w:rPr>
        <w:t>SMEHRSupport@worknest.com</w:t>
      </w:r>
    </w:hyperlink>
  </w:p>
  <w:p w14:paraId="2E907B51" w14:textId="77777777" w:rsidR="00FC634A" w:rsidRPr="00BE37D4" w:rsidRDefault="00FC634A" w:rsidP="00BE37D4">
    <w:pPr>
      <w:spacing w:before="60"/>
      <w:jc w:val="right"/>
      <w:rPr>
        <w:rFonts w:eastAsia="Times New Roman"/>
        <w:sz w:val="14"/>
        <w:szCs w:val="14"/>
      </w:rPr>
    </w:pPr>
    <w:r w:rsidRPr="00E64608">
      <w:rPr>
        <w:rFonts w:eastAsia="Times New Roman"/>
        <w:color w:val="000000"/>
        <w:sz w:val="14"/>
        <w:szCs w:val="14"/>
      </w:rPr>
      <w:t>JAN23   BINS</w:t>
    </w:r>
    <w:r w:rsidRPr="00BE37D4">
      <w:rPr>
        <w:rFonts w:eastAsia="Times New Roman"/>
        <w:color w:val="000000" w:themeColor="text1"/>
        <w:sz w:val="14"/>
        <w:szCs w:val="14"/>
      </w:rPr>
      <w:t> 10956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2604" w14:textId="77777777" w:rsidR="00396990" w:rsidRDefault="00396990">
      <w:pPr>
        <w:spacing w:after="0" w:line="240" w:lineRule="auto"/>
      </w:pPr>
      <w:r>
        <w:separator/>
      </w:r>
    </w:p>
  </w:footnote>
  <w:footnote w:type="continuationSeparator" w:id="0">
    <w:p w14:paraId="1706D751" w14:textId="77777777" w:rsidR="00396990" w:rsidRDefault="00396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04092951"/>
      <w:docPartObj>
        <w:docPartGallery w:val="Page Numbers (Top of Page)"/>
        <w:docPartUnique/>
      </w:docPartObj>
    </w:sdtPr>
    <w:sdtEndPr>
      <w:rPr>
        <w:rStyle w:val="PageNumber"/>
      </w:rPr>
    </w:sdtEndPr>
    <w:sdtContent>
      <w:p w14:paraId="4FDB4BCD" w14:textId="77777777" w:rsidR="00213B72" w:rsidRPr="0023417D" w:rsidRDefault="00213B72" w:rsidP="00213B72">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1</w:t>
        </w:r>
        <w:r w:rsidRPr="0023417D">
          <w:rPr>
            <w:rStyle w:val="PageNumber"/>
            <w:sz w:val="16"/>
            <w:szCs w:val="16"/>
          </w:rPr>
          <w:fldChar w:fldCharType="end"/>
        </w:r>
      </w:p>
    </w:sdtContent>
  </w:sdt>
  <w:p w14:paraId="2AF7D1B0" w14:textId="77777777" w:rsidR="00213B72" w:rsidRDefault="00213B72" w:rsidP="00213B72">
    <w:pPr>
      <w:pStyle w:val="Doctitleinheader"/>
    </w:pPr>
    <w:r>
      <w:rPr>
        <w:b/>
      </w:rPr>
      <w:tab/>
    </w:r>
    <w:r>
      <w:tab/>
    </w:r>
    <w:r w:rsidRPr="009D163C">
      <w:rPr>
        <w:color w:val="595959"/>
      </w:rPr>
      <w:t>Health and Wellbeing Policy</w:t>
    </w:r>
  </w:p>
  <w:p w14:paraId="1C046F68" w14:textId="77777777" w:rsidR="00213B72" w:rsidRPr="00213B72" w:rsidRDefault="00213B72" w:rsidP="00213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194038242"/>
      <w:docPartObj>
        <w:docPartGallery w:val="Page Numbers (Top of Page)"/>
        <w:docPartUnique/>
      </w:docPartObj>
    </w:sdtPr>
    <w:sdtEndPr>
      <w:rPr>
        <w:rStyle w:val="PageNumber"/>
      </w:rPr>
    </w:sdtEndPr>
    <w:sdtContent>
      <w:p w14:paraId="2F01C036" w14:textId="77777777" w:rsidR="00213B72" w:rsidRPr="0023417D" w:rsidRDefault="00213B72" w:rsidP="00213B72">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1</w:t>
        </w:r>
        <w:r w:rsidRPr="0023417D">
          <w:rPr>
            <w:rStyle w:val="PageNumber"/>
            <w:sz w:val="16"/>
            <w:szCs w:val="16"/>
          </w:rPr>
          <w:fldChar w:fldCharType="end"/>
        </w:r>
      </w:p>
    </w:sdtContent>
  </w:sdt>
  <w:p w14:paraId="2AB1D6C6" w14:textId="69576FE4" w:rsidR="00213B72" w:rsidRPr="009D163C" w:rsidRDefault="00213B72" w:rsidP="00213B72">
    <w:pPr>
      <w:pStyle w:val="Doctitleinheader"/>
      <w:rPr>
        <w:color w:val="595959"/>
      </w:rPr>
    </w:pPr>
    <w:r w:rsidRPr="009D163C">
      <w:rPr>
        <w:b/>
        <w:color w:val="595959"/>
      </w:rPr>
      <w:tab/>
    </w:r>
    <w:r w:rsidRPr="009D163C">
      <w:rPr>
        <w:color w:val="595959"/>
      </w:rPr>
      <w:tab/>
      <w:t>Health and Wellbeing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284"/>
    <w:multiLevelType w:val="multilevel"/>
    <w:tmpl w:val="E3722868"/>
    <w:lvl w:ilvl="0">
      <w:start w:val="1"/>
      <w:numFmt w:val="decimal"/>
      <w:pStyle w:val="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F55797"/>
    <w:multiLevelType w:val="multilevel"/>
    <w:tmpl w:val="C484B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Body10withnumber"/>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C210D3B"/>
    <w:multiLevelType w:val="multilevel"/>
    <w:tmpl w:val="8A38FA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6FB5735"/>
    <w:multiLevelType w:val="multilevel"/>
    <w:tmpl w:val="9670DCD6"/>
    <w:lvl w:ilvl="0">
      <w:start w:val="1"/>
      <w:numFmt w:val="bullet"/>
      <w:pStyle w:val="Bulletpoin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C647CBC"/>
    <w:multiLevelType w:val="multilevel"/>
    <w:tmpl w:val="9D183CA6"/>
    <w:lvl w:ilvl="0">
      <w:start w:val="1"/>
      <w:numFmt w:val="decimal"/>
      <w:pStyle w:val="H116pt"/>
      <w:lvlText w:val="%1"/>
      <w:lvlJc w:val="left"/>
      <w:pPr>
        <w:ind w:left="432" w:hanging="432"/>
      </w:pPr>
    </w:lvl>
    <w:lvl w:ilvl="1">
      <w:start w:val="1"/>
      <w:numFmt w:val="decimal"/>
      <w:pStyle w:val="ListParagraph"/>
      <w:lvlText w:val="%1.%2"/>
      <w:lvlJc w:val="left"/>
      <w:pPr>
        <w:ind w:left="576" w:hanging="576"/>
      </w:pPr>
      <w:rPr>
        <w:color w:val="000000" w:themeColor="text1"/>
      </w:rPr>
    </w:lvl>
    <w:lvl w:ilvl="2">
      <w:start w:val="1"/>
      <w:numFmt w:val="decimal"/>
      <w:pStyle w:val="body10mm2"/>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8733763"/>
    <w:multiLevelType w:val="multilevel"/>
    <w:tmpl w:val="65A4A1B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301930843">
    <w:abstractNumId w:val="1"/>
  </w:num>
  <w:num w:numId="2" w16cid:durableId="1528063176">
    <w:abstractNumId w:val="2"/>
  </w:num>
  <w:num w:numId="3" w16cid:durableId="1969778550">
    <w:abstractNumId w:val="0"/>
  </w:num>
  <w:num w:numId="4" w16cid:durableId="26107024">
    <w:abstractNumId w:val="4"/>
  </w:num>
  <w:num w:numId="5" w16cid:durableId="247496203">
    <w:abstractNumId w:val="4"/>
  </w:num>
  <w:num w:numId="6" w16cid:durableId="303780382">
    <w:abstractNumId w:val="3"/>
  </w:num>
  <w:num w:numId="7" w16cid:durableId="597367337">
    <w:abstractNumId w:val="5"/>
  </w:num>
  <w:num w:numId="8" w16cid:durableId="1891921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9711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56"/>
    <w:rsid w:val="000B4B9D"/>
    <w:rsid w:val="000C67BB"/>
    <w:rsid w:val="000C7F43"/>
    <w:rsid w:val="00100F47"/>
    <w:rsid w:val="00123D8A"/>
    <w:rsid w:val="001A1D1E"/>
    <w:rsid w:val="001C2B5D"/>
    <w:rsid w:val="001C672F"/>
    <w:rsid w:val="00213B72"/>
    <w:rsid w:val="00232022"/>
    <w:rsid w:val="002D448F"/>
    <w:rsid w:val="00323AC1"/>
    <w:rsid w:val="00350360"/>
    <w:rsid w:val="00396990"/>
    <w:rsid w:val="003A4EA5"/>
    <w:rsid w:val="004166F2"/>
    <w:rsid w:val="00445B8C"/>
    <w:rsid w:val="00480DBC"/>
    <w:rsid w:val="004C31DB"/>
    <w:rsid w:val="00532473"/>
    <w:rsid w:val="0054562A"/>
    <w:rsid w:val="00553DAF"/>
    <w:rsid w:val="0057494D"/>
    <w:rsid w:val="0059783B"/>
    <w:rsid w:val="005C40DB"/>
    <w:rsid w:val="0060259F"/>
    <w:rsid w:val="006072C4"/>
    <w:rsid w:val="006815A2"/>
    <w:rsid w:val="00683A1A"/>
    <w:rsid w:val="006A15DF"/>
    <w:rsid w:val="006E2D4D"/>
    <w:rsid w:val="006E36EB"/>
    <w:rsid w:val="00702361"/>
    <w:rsid w:val="00702728"/>
    <w:rsid w:val="00724616"/>
    <w:rsid w:val="007501A0"/>
    <w:rsid w:val="007578FD"/>
    <w:rsid w:val="007A03B5"/>
    <w:rsid w:val="007E6B23"/>
    <w:rsid w:val="00802536"/>
    <w:rsid w:val="00812946"/>
    <w:rsid w:val="008244AF"/>
    <w:rsid w:val="0086643F"/>
    <w:rsid w:val="008E69B3"/>
    <w:rsid w:val="009041E8"/>
    <w:rsid w:val="00906435"/>
    <w:rsid w:val="009B0E5F"/>
    <w:rsid w:val="009D163C"/>
    <w:rsid w:val="009E447B"/>
    <w:rsid w:val="009E5ED4"/>
    <w:rsid w:val="009E765E"/>
    <w:rsid w:val="00A3592E"/>
    <w:rsid w:val="00A9581D"/>
    <w:rsid w:val="00B00066"/>
    <w:rsid w:val="00B11D8D"/>
    <w:rsid w:val="00B16F29"/>
    <w:rsid w:val="00B2087F"/>
    <w:rsid w:val="00B25E91"/>
    <w:rsid w:val="00B35E7E"/>
    <w:rsid w:val="00B51544"/>
    <w:rsid w:val="00B726C0"/>
    <w:rsid w:val="00B773D5"/>
    <w:rsid w:val="00B85120"/>
    <w:rsid w:val="00B855FE"/>
    <w:rsid w:val="00B866FA"/>
    <w:rsid w:val="00BA2DDD"/>
    <w:rsid w:val="00BE37D4"/>
    <w:rsid w:val="00BF31FE"/>
    <w:rsid w:val="00C037F3"/>
    <w:rsid w:val="00C04996"/>
    <w:rsid w:val="00C16B6A"/>
    <w:rsid w:val="00C31443"/>
    <w:rsid w:val="00C546C2"/>
    <w:rsid w:val="00C64766"/>
    <w:rsid w:val="00C810B8"/>
    <w:rsid w:val="00C8714D"/>
    <w:rsid w:val="00D61308"/>
    <w:rsid w:val="00D926E5"/>
    <w:rsid w:val="00DC0EB4"/>
    <w:rsid w:val="00DD725B"/>
    <w:rsid w:val="00E63837"/>
    <w:rsid w:val="00E6602E"/>
    <w:rsid w:val="00E70B0B"/>
    <w:rsid w:val="00E85656"/>
    <w:rsid w:val="00E92CDB"/>
    <w:rsid w:val="00EB693D"/>
    <w:rsid w:val="00F17CC0"/>
    <w:rsid w:val="00FA33DA"/>
    <w:rsid w:val="00FB232A"/>
    <w:rsid w:val="00FB6086"/>
    <w:rsid w:val="00FC63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5B39"/>
  <w15:docId w15:val="{0660953F-C1DC-477C-AE5C-BC27ABB1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12048"/>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D1B"/>
  </w:style>
  <w:style w:type="paragraph" w:styleId="Heading1">
    <w:name w:val="heading 1"/>
    <w:basedOn w:val="Normal"/>
    <w:next w:val="Normal"/>
    <w:link w:val="Heading1Char"/>
    <w:uiPriority w:val="9"/>
    <w:qFormat/>
    <w:rsid w:val="00A67EB9"/>
    <w:pPr>
      <w:keepNext/>
      <w:keepLines/>
      <w:numPr>
        <w:numId w:val="1"/>
      </w:numPr>
      <w:tabs>
        <w:tab w:val="left" w:pos="851"/>
      </w:tabs>
      <w:spacing w:before="240" w:after="80"/>
      <w:ind w:left="851" w:hanging="851"/>
      <w:outlineLvl w:val="0"/>
    </w:pPr>
    <w:rPr>
      <w:rFonts w:eastAsiaTheme="majorEastAsia" w:cstheme="majorBidi"/>
      <w:b/>
      <w:color w:val="5F5BA5"/>
      <w:sz w:val="28"/>
      <w:szCs w:val="32"/>
    </w:rPr>
  </w:style>
  <w:style w:type="paragraph" w:styleId="Heading2">
    <w:name w:val="heading 2"/>
    <w:next w:val="Normal"/>
    <w:link w:val="Heading2Char"/>
    <w:uiPriority w:val="9"/>
    <w:unhideWhenUsed/>
    <w:qFormat/>
    <w:rsid w:val="00A67EB9"/>
    <w:pPr>
      <w:keepNext/>
      <w:keepLines/>
      <w:numPr>
        <w:ilvl w:val="1"/>
        <w:numId w:val="1"/>
      </w:numPr>
      <w:tabs>
        <w:tab w:val="left" w:pos="851"/>
      </w:tabs>
      <w:spacing w:before="240" w:after="80"/>
      <w:ind w:left="851" w:hanging="851"/>
      <w:outlineLvl w:val="1"/>
    </w:pPr>
    <w:rPr>
      <w:rFonts w:eastAsiaTheme="majorEastAsia" w:cstheme="majorBidi"/>
      <w:b/>
      <w:color w:val="262626" w:themeColor="text1" w:themeTint="D9"/>
      <w:sz w:val="24"/>
      <w:szCs w:val="26"/>
    </w:rPr>
  </w:style>
  <w:style w:type="paragraph" w:styleId="Heading3">
    <w:name w:val="heading 3"/>
    <w:basedOn w:val="Heading2"/>
    <w:next w:val="Normal"/>
    <w:link w:val="Heading3Char"/>
    <w:uiPriority w:val="9"/>
    <w:semiHidden/>
    <w:unhideWhenUsed/>
    <w:qFormat/>
    <w:rsid w:val="00524EBB"/>
    <w:pPr>
      <w:numPr>
        <w:ilvl w:val="0"/>
        <w:numId w:val="0"/>
      </w:numPr>
      <w:ind w:left="851" w:hanging="851"/>
      <w:jc w:val="both"/>
      <w:outlineLvl w:val="2"/>
    </w:pPr>
    <w:rPr>
      <w:b w:val="0"/>
      <w:sz w:val="20"/>
      <w:szCs w:val="24"/>
    </w:rPr>
  </w:style>
  <w:style w:type="paragraph" w:styleId="Heading4">
    <w:name w:val="heading 4"/>
    <w:basedOn w:val="Normal"/>
    <w:next w:val="Normal"/>
    <w:link w:val="Heading4Char"/>
    <w:uiPriority w:val="9"/>
    <w:semiHidden/>
    <w:unhideWhenUsed/>
    <w:qFormat/>
    <w:rsid w:val="002011D7"/>
    <w:pPr>
      <w:keepNext/>
      <w:numPr>
        <w:ilvl w:val="3"/>
        <w:numId w:val="1"/>
      </w:numPr>
      <w:spacing w:before="240" w:after="80"/>
      <w:ind w:left="1713" w:hanging="862"/>
      <w:outlineLvl w:val="3"/>
    </w:pPr>
    <w:rPr>
      <w:rFonts w:eastAsia="Times New Roman" w:cs="Times New Roman"/>
      <w:bCs/>
      <w:color w:val="595959" w:themeColor="text1" w:themeTint="A6"/>
      <w:szCs w:val="28"/>
      <w:lang w:val="x-none"/>
    </w:rPr>
  </w:style>
  <w:style w:type="paragraph" w:styleId="Heading5">
    <w:name w:val="heading 5"/>
    <w:basedOn w:val="Normal"/>
    <w:next w:val="Normal"/>
    <w:link w:val="Heading5Char"/>
    <w:uiPriority w:val="9"/>
    <w:semiHidden/>
    <w:unhideWhenUsed/>
    <w:qFormat/>
    <w:rsid w:val="00B857D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857D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857D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857D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857D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32EE"/>
    <w:pPr>
      <w:spacing w:after="0" w:line="240" w:lineRule="auto"/>
      <w:contextualSpacing/>
    </w:pPr>
    <w:rPr>
      <w:rFonts w:eastAsiaTheme="majorEastAsia" w:cstheme="majorBidi"/>
      <w:color w:val="5F5BA5"/>
      <w:spacing w:val="-10"/>
      <w:kern w:val="28"/>
      <w:sz w:val="36"/>
      <w:szCs w:val="56"/>
    </w:rPr>
  </w:style>
  <w:style w:type="paragraph" w:styleId="Header">
    <w:name w:val="header"/>
    <w:basedOn w:val="Normal"/>
    <w:link w:val="HeaderChar"/>
    <w:uiPriority w:val="99"/>
    <w:unhideWhenUsed/>
    <w:rsid w:val="00E6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D14"/>
  </w:style>
  <w:style w:type="paragraph" w:styleId="Footer">
    <w:name w:val="footer"/>
    <w:basedOn w:val="Normal"/>
    <w:link w:val="FooterChar"/>
    <w:uiPriority w:val="99"/>
    <w:unhideWhenUsed/>
    <w:rsid w:val="00E6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D14"/>
  </w:style>
  <w:style w:type="paragraph" w:styleId="ListParagraph">
    <w:name w:val="List Paragraph"/>
    <w:basedOn w:val="Normal"/>
    <w:autoRedefine/>
    <w:qFormat/>
    <w:rsid w:val="00B25E91"/>
    <w:pPr>
      <w:keepLines/>
      <w:numPr>
        <w:ilvl w:val="1"/>
        <w:numId w:val="5"/>
      </w:numPr>
      <w:pBdr>
        <w:top w:val="nil"/>
        <w:left w:val="nil"/>
        <w:bottom w:val="nil"/>
        <w:right w:val="nil"/>
        <w:between w:val="nil"/>
      </w:pBdr>
      <w:tabs>
        <w:tab w:val="left" w:pos="851"/>
      </w:tabs>
      <w:spacing w:before="240" w:after="80" w:line="360" w:lineRule="auto"/>
      <w:contextualSpacing/>
    </w:pPr>
  </w:style>
  <w:style w:type="character" w:styleId="Hyperlink">
    <w:name w:val="Hyperlink"/>
    <w:basedOn w:val="DefaultParagraphFont"/>
    <w:uiPriority w:val="99"/>
    <w:unhideWhenUsed/>
    <w:rsid w:val="00213B72"/>
    <w:rPr>
      <w:color w:val="00B0F0"/>
      <w:u w:val="single"/>
    </w:rPr>
  </w:style>
  <w:style w:type="character" w:customStyle="1" w:styleId="Heading1Char">
    <w:name w:val="Heading 1 Char"/>
    <w:basedOn w:val="DefaultParagraphFont"/>
    <w:link w:val="Heading1"/>
    <w:uiPriority w:val="9"/>
    <w:rsid w:val="00A67EB9"/>
    <w:rPr>
      <w:rFonts w:ascii="Arial" w:eastAsiaTheme="majorEastAsia" w:hAnsi="Arial" w:cstheme="majorBidi"/>
      <w:b/>
      <w:color w:val="5F5BA5"/>
      <w:sz w:val="28"/>
      <w:szCs w:val="32"/>
    </w:rPr>
  </w:style>
  <w:style w:type="paragraph" w:styleId="TOCHeading">
    <w:name w:val="TOC Heading"/>
    <w:basedOn w:val="Heading1"/>
    <w:next w:val="Normal"/>
    <w:uiPriority w:val="39"/>
    <w:unhideWhenUsed/>
    <w:qFormat/>
    <w:rsid w:val="002175F2"/>
    <w:pPr>
      <w:numPr>
        <w:numId w:val="0"/>
      </w:numPr>
      <w:outlineLvl w:val="9"/>
    </w:pPr>
    <w:rPr>
      <w:lang w:val="en-US"/>
    </w:rPr>
  </w:style>
  <w:style w:type="paragraph" w:styleId="TOC1">
    <w:name w:val="toc 1"/>
    <w:basedOn w:val="Normal"/>
    <w:next w:val="Normal"/>
    <w:autoRedefine/>
    <w:uiPriority w:val="39"/>
    <w:unhideWhenUsed/>
    <w:rsid w:val="009D163C"/>
    <w:pPr>
      <w:tabs>
        <w:tab w:val="left" w:pos="567"/>
        <w:tab w:val="right" w:leader="dot" w:pos="9040"/>
      </w:tabs>
      <w:spacing w:after="100"/>
    </w:pPr>
  </w:style>
  <w:style w:type="character" w:customStyle="1" w:styleId="TitleChar">
    <w:name w:val="Title Char"/>
    <w:basedOn w:val="DefaultParagraphFont"/>
    <w:link w:val="Title"/>
    <w:uiPriority w:val="10"/>
    <w:rsid w:val="007532EE"/>
    <w:rPr>
      <w:rFonts w:ascii="Arial" w:eastAsiaTheme="majorEastAsia" w:hAnsi="Arial" w:cstheme="majorBidi"/>
      <w:color w:val="5F5BA5"/>
      <w:spacing w:val="-10"/>
      <w:kern w:val="28"/>
      <w:sz w:val="36"/>
      <w:szCs w:val="56"/>
    </w:rPr>
  </w:style>
  <w:style w:type="character" w:customStyle="1" w:styleId="Heading4Char">
    <w:name w:val="Heading 4 Char"/>
    <w:basedOn w:val="DefaultParagraphFont"/>
    <w:link w:val="Heading4"/>
    <w:uiPriority w:val="9"/>
    <w:rsid w:val="002011D7"/>
    <w:rPr>
      <w:rFonts w:ascii="Lato" w:eastAsia="Times New Roman" w:hAnsi="Lato" w:cs="Times New Roman"/>
      <w:bCs/>
      <w:color w:val="595959" w:themeColor="text1" w:themeTint="A6"/>
      <w:sz w:val="20"/>
      <w:szCs w:val="28"/>
      <w:lang w:val="x-none"/>
    </w:rPr>
  </w:style>
  <w:style w:type="paragraph" w:styleId="Quote">
    <w:name w:val="Quote"/>
    <w:aliases w:val="Heading 3 when no Heading 2 used"/>
    <w:basedOn w:val="Heading2"/>
    <w:next w:val="Normal"/>
    <w:link w:val="QuoteChar"/>
    <w:uiPriority w:val="29"/>
    <w:rsid w:val="001A1498"/>
    <w:pPr>
      <w:numPr>
        <w:ilvl w:val="0"/>
        <w:numId w:val="3"/>
      </w:numPr>
      <w:spacing w:before="200" w:after="240" w:line="312" w:lineRule="auto"/>
      <w:ind w:right="862"/>
    </w:pPr>
    <w:rPr>
      <w:rFonts w:eastAsia="Calibri" w:cs="Times New Roman"/>
      <w:b w:val="0"/>
      <w:iCs/>
      <w:color w:val="404040"/>
      <w:sz w:val="20"/>
      <w:lang w:val="x-none"/>
    </w:rPr>
  </w:style>
  <w:style w:type="character" w:customStyle="1" w:styleId="QuoteChar">
    <w:name w:val="Quote Char"/>
    <w:aliases w:val="Heading 3 when no Heading 2 used Char"/>
    <w:basedOn w:val="DefaultParagraphFont"/>
    <w:link w:val="Quote"/>
    <w:uiPriority w:val="29"/>
    <w:rsid w:val="001A1498"/>
    <w:rPr>
      <w:rFonts w:ascii="Lato" w:eastAsia="Calibri" w:hAnsi="Lato" w:cs="Times New Roman"/>
      <w:iCs/>
      <w:color w:val="404040"/>
      <w:sz w:val="20"/>
      <w:szCs w:val="26"/>
      <w:lang w:val="x-none"/>
    </w:rPr>
  </w:style>
  <w:style w:type="character" w:styleId="Emphasis">
    <w:name w:val="Emphasis"/>
    <w:aliases w:val="Key - title"/>
    <w:basedOn w:val="Heading4Char"/>
    <w:uiPriority w:val="20"/>
    <w:qFormat/>
    <w:rsid w:val="00662963"/>
    <w:rPr>
      <w:rFonts w:ascii="Arial" w:eastAsia="Times New Roman" w:hAnsi="Arial" w:cs="Times New Roman"/>
      <w:b/>
      <w:bCs/>
      <w:i w:val="0"/>
      <w:iCs/>
      <w:color w:val="212048"/>
      <w:sz w:val="24"/>
      <w:szCs w:val="28"/>
      <w:lang w:val="x-none"/>
    </w:rPr>
  </w:style>
  <w:style w:type="character" w:styleId="PlaceholderText">
    <w:name w:val="Placeholder Text"/>
    <w:basedOn w:val="DefaultParagraphFont"/>
    <w:uiPriority w:val="99"/>
    <w:semiHidden/>
    <w:rsid w:val="00E62CDE"/>
    <w:rPr>
      <w:color w:val="808080"/>
    </w:rPr>
  </w:style>
  <w:style w:type="paragraph" w:styleId="Subtitle">
    <w:name w:val="Subtitle"/>
    <w:basedOn w:val="Normal"/>
    <w:next w:val="Normal"/>
    <w:link w:val="SubtitleChar"/>
    <w:uiPriority w:val="11"/>
    <w:qFormat/>
    <w:pPr>
      <w:pBdr>
        <w:top w:val="nil"/>
        <w:left w:val="nil"/>
        <w:bottom w:val="nil"/>
        <w:right w:val="nil"/>
        <w:between w:val="nil"/>
      </w:pBdr>
      <w:spacing w:line="259" w:lineRule="auto"/>
    </w:pPr>
    <w:rPr>
      <w:rFonts w:ascii="Times New Roman" w:eastAsia="Times New Roman" w:hAnsi="Times New Roman" w:cs="Times New Roman"/>
      <w:sz w:val="56"/>
      <w:szCs w:val="56"/>
    </w:rPr>
  </w:style>
  <w:style w:type="character" w:customStyle="1" w:styleId="SubtitleChar">
    <w:name w:val="Subtitle Char"/>
    <w:basedOn w:val="DefaultParagraphFont"/>
    <w:link w:val="Subtitle"/>
    <w:uiPriority w:val="11"/>
    <w:rsid w:val="00B67F75"/>
    <w:rPr>
      <w:rFonts w:ascii="Times New Roman" w:eastAsiaTheme="minorEastAsia" w:hAnsi="Times New Roman" w:cstheme="majorBidi"/>
      <w:color w:val="212048"/>
      <w:sz w:val="56"/>
      <w:szCs w:val="32"/>
    </w:rPr>
  </w:style>
  <w:style w:type="character" w:styleId="IntenseEmphasis">
    <w:name w:val="Intense Emphasis"/>
    <w:aliases w:val="Header Document Title"/>
    <w:basedOn w:val="DefaultParagraphFont"/>
    <w:uiPriority w:val="21"/>
    <w:qFormat/>
    <w:rsid w:val="00507040"/>
    <w:rPr>
      <w:rFonts w:ascii="Lato" w:hAnsi="Lato"/>
      <w:b/>
      <w:i w:val="0"/>
      <w:iCs/>
      <w:color w:val="808080" w:themeColor="background1" w:themeShade="80"/>
      <w:sz w:val="28"/>
    </w:rPr>
  </w:style>
  <w:style w:type="character" w:customStyle="1" w:styleId="Heading2Char">
    <w:name w:val="Heading 2 Char"/>
    <w:basedOn w:val="DefaultParagraphFont"/>
    <w:link w:val="Heading2"/>
    <w:uiPriority w:val="9"/>
    <w:rsid w:val="00A67EB9"/>
    <w:rPr>
      <w:rFonts w:ascii="Arial" w:eastAsiaTheme="majorEastAsia" w:hAnsi="Arial" w:cstheme="majorBidi"/>
      <w:b/>
      <w:color w:val="262626" w:themeColor="text1" w:themeTint="D9"/>
      <w:sz w:val="24"/>
      <w:szCs w:val="26"/>
    </w:rPr>
  </w:style>
  <w:style w:type="paragraph" w:styleId="TOC2">
    <w:name w:val="toc 2"/>
    <w:basedOn w:val="Normal"/>
    <w:next w:val="Normal"/>
    <w:autoRedefine/>
    <w:uiPriority w:val="39"/>
    <w:unhideWhenUsed/>
    <w:rsid w:val="00B77CCA"/>
    <w:pPr>
      <w:tabs>
        <w:tab w:val="left" w:pos="1021"/>
        <w:tab w:val="right" w:leader="dot" w:pos="9040"/>
      </w:tabs>
      <w:spacing w:after="100"/>
      <w:ind w:left="284"/>
    </w:pPr>
    <w:rPr>
      <w:noProof/>
    </w:rPr>
  </w:style>
  <w:style w:type="character" w:styleId="Strong">
    <w:name w:val="Strong"/>
    <w:aliases w:val="Footer text"/>
    <w:basedOn w:val="DefaultParagraphFont"/>
    <w:uiPriority w:val="22"/>
    <w:qFormat/>
    <w:rsid w:val="00507040"/>
    <w:rPr>
      <w:rFonts w:ascii="Lato" w:hAnsi="Lato"/>
      <w:b w:val="0"/>
      <w:bCs/>
      <w:color w:val="808080" w:themeColor="background1" w:themeShade="80"/>
      <w:sz w:val="18"/>
    </w:rPr>
  </w:style>
  <w:style w:type="character" w:customStyle="1" w:styleId="Heading3Char">
    <w:name w:val="Heading 3 Char"/>
    <w:basedOn w:val="DefaultParagraphFont"/>
    <w:link w:val="Heading3"/>
    <w:uiPriority w:val="9"/>
    <w:semiHidden/>
    <w:rsid w:val="00524EBB"/>
    <w:rPr>
      <w:rFonts w:eastAsiaTheme="majorEastAsia" w:cstheme="majorBidi"/>
      <w:color w:val="262626" w:themeColor="text1" w:themeTint="D9"/>
      <w:szCs w:val="24"/>
    </w:rPr>
  </w:style>
  <w:style w:type="character" w:customStyle="1" w:styleId="Heading5Char">
    <w:name w:val="Heading 5 Char"/>
    <w:basedOn w:val="DefaultParagraphFont"/>
    <w:link w:val="Heading5"/>
    <w:uiPriority w:val="9"/>
    <w:semiHidden/>
    <w:rsid w:val="00B857D8"/>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B857D8"/>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B857D8"/>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B857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57D8"/>
    <w:rPr>
      <w:rFonts w:asciiTheme="majorHAnsi" w:eastAsiaTheme="majorEastAsia" w:hAnsiTheme="majorHAnsi" w:cstheme="majorBidi"/>
      <w:i/>
      <w:iCs/>
      <w:color w:val="272727" w:themeColor="text1" w:themeTint="D8"/>
      <w:sz w:val="21"/>
      <w:szCs w:val="21"/>
    </w:rPr>
  </w:style>
  <w:style w:type="paragraph" w:styleId="TOC3">
    <w:name w:val="toc 3"/>
    <w:basedOn w:val="TOC2"/>
    <w:next w:val="Normal"/>
    <w:autoRedefine/>
    <w:uiPriority w:val="39"/>
    <w:unhideWhenUsed/>
    <w:rsid w:val="00F33E7E"/>
    <w:pPr>
      <w:tabs>
        <w:tab w:val="clear" w:pos="1021"/>
        <w:tab w:val="left" w:pos="1247"/>
      </w:tabs>
      <w:ind w:left="567"/>
    </w:pPr>
  </w:style>
  <w:style w:type="table" w:styleId="TableGrid">
    <w:name w:val="Table Grid"/>
    <w:basedOn w:val="GridTable2"/>
    <w:uiPriority w:val="39"/>
    <w:rsid w:val="00DA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6">
    <w:name w:val="List Table 6 Colorful Accent 6"/>
    <w:basedOn w:val="TableNormal"/>
    <w:uiPriority w:val="51"/>
    <w:rsid w:val="00C105CA"/>
    <w:pPr>
      <w:spacing w:after="0" w:line="240" w:lineRule="auto"/>
    </w:pPr>
    <w:rPr>
      <w:rFonts w:ascii="Lato" w:hAnsi="Lato"/>
      <w:color w:val="262626" w:themeColor="text1" w:themeTint="D9"/>
    </w:rPr>
    <w:tblPr>
      <w:tblStyleRowBandSize w:val="1"/>
      <w:tblStyleColBandSize w:val="1"/>
      <w:tblBorders>
        <w:top w:val="single" w:sz="4" w:space="0" w:color="EE2B7B"/>
        <w:bottom w:val="single" w:sz="4" w:space="0" w:color="EE2B7B"/>
      </w:tblBorders>
    </w:tblPr>
    <w:tcPr>
      <w:shd w:val="clear" w:color="auto" w:fill="FFFFFF" w:themeFill="background1"/>
    </w:tc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urful">
    <w:name w:val="List Table 6 Colorful"/>
    <w:aliases w:val="HRS"/>
    <w:basedOn w:val="TableNormal"/>
    <w:uiPriority w:val="51"/>
    <w:rsid w:val="00CC7FBF"/>
    <w:pPr>
      <w:spacing w:after="0" w:line="240" w:lineRule="auto"/>
    </w:pPr>
    <w:rPr>
      <w:rFonts w:ascii="Lato" w:hAnsi="Lato"/>
      <w:color w:val="262626" w:themeColor="text1" w:themeTint="D9"/>
    </w:rPr>
    <w:tblPr>
      <w:tblStyleRowBandSize w:val="1"/>
      <w:tblStyleColBandSize w:val="1"/>
      <w:tblBorders>
        <w:top w:val="single" w:sz="4" w:space="0" w:color="EE2B7B"/>
        <w:bottom w:val="single" w:sz="4" w:space="0" w:color="EE2B7B"/>
      </w:tblBorders>
    </w:tblPr>
    <w:tblStylePr w:type="firstRow">
      <w:rPr>
        <w:b/>
        <w:bCs/>
      </w:rPr>
      <w:tblPr/>
      <w:tcPr>
        <w:tcBorders>
          <w:top w:val="single" w:sz="4" w:space="0" w:color="EE2B7B"/>
          <w:bottom w:val="single" w:sz="4" w:space="0" w:color="EE2B7B"/>
        </w:tcBorders>
      </w:tcPr>
    </w:tblStylePr>
    <w:tblStylePr w:type="lastRow">
      <w:rPr>
        <w:b/>
        <w:bCs/>
      </w:rPr>
      <w:tblPr/>
      <w:tcPr>
        <w:tcBorders>
          <w:top w:val="double" w:sz="4" w:space="0" w:color="EE2B7B"/>
          <w:bottom w:val="single" w:sz="4" w:space="0" w:color="EE2B7B"/>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GridTable2">
    <w:name w:val="Grid Table 2"/>
    <w:basedOn w:val="TableNormal"/>
    <w:uiPriority w:val="47"/>
    <w:rsid w:val="00DA1E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ighlightText">
    <w:name w:val="Highlight Text"/>
    <w:basedOn w:val="Normal"/>
    <w:link w:val="HighlightTextChar"/>
    <w:qFormat/>
    <w:rsid w:val="009F205E"/>
    <w:pPr>
      <w:shd w:val="clear" w:color="auto" w:fill="EE2B7B"/>
    </w:pPr>
    <w:rPr>
      <w:color w:val="FFFFFF" w:themeColor="background1"/>
      <w:shd w:val="clear" w:color="auto" w:fill="EE2B7B"/>
    </w:rPr>
  </w:style>
  <w:style w:type="paragraph" w:styleId="NoSpacing">
    <w:name w:val="No Spacing"/>
    <w:link w:val="NoSpacingChar"/>
    <w:uiPriority w:val="1"/>
    <w:qFormat/>
    <w:rsid w:val="00275CC4"/>
    <w:pPr>
      <w:spacing w:after="0" w:line="240" w:lineRule="auto"/>
    </w:pPr>
    <w:rPr>
      <w:rFonts w:eastAsiaTheme="minorEastAsia"/>
      <w:lang w:val="en-US"/>
    </w:rPr>
  </w:style>
  <w:style w:type="character" w:customStyle="1" w:styleId="HighlightTextChar">
    <w:name w:val="Highlight Text Char"/>
    <w:basedOn w:val="DefaultParagraphFont"/>
    <w:link w:val="HighlightText"/>
    <w:rsid w:val="009F205E"/>
    <w:rPr>
      <w:rFonts w:ascii="Lato" w:hAnsi="Lato"/>
      <w:color w:val="FFFFFF" w:themeColor="background1"/>
      <w:sz w:val="20"/>
      <w:shd w:val="clear" w:color="auto" w:fill="EE2B7B"/>
    </w:rPr>
  </w:style>
  <w:style w:type="character" w:customStyle="1" w:styleId="NoSpacingChar">
    <w:name w:val="No Spacing Char"/>
    <w:basedOn w:val="DefaultParagraphFont"/>
    <w:link w:val="NoSpacing"/>
    <w:uiPriority w:val="1"/>
    <w:rsid w:val="00275CC4"/>
    <w:rPr>
      <w:rFonts w:eastAsiaTheme="minorEastAsia"/>
      <w:lang w:val="en-US"/>
    </w:rPr>
  </w:style>
  <w:style w:type="paragraph" w:customStyle="1" w:styleId="HRSSubtitle">
    <w:name w:val="HRS Subtitle"/>
    <w:basedOn w:val="Normal"/>
    <w:link w:val="HRSSubtitleChar"/>
    <w:qFormat/>
    <w:rsid w:val="00002F99"/>
    <w:pPr>
      <w:spacing w:line="259" w:lineRule="auto"/>
    </w:pPr>
    <w:rPr>
      <w:b/>
      <w:sz w:val="28"/>
    </w:rPr>
  </w:style>
  <w:style w:type="character" w:customStyle="1" w:styleId="HRSSubtitleChar">
    <w:name w:val="HRS Subtitle Char"/>
    <w:basedOn w:val="DefaultParagraphFont"/>
    <w:link w:val="HRSSubtitle"/>
    <w:rsid w:val="00002F99"/>
    <w:rPr>
      <w:rFonts w:ascii="Lato" w:hAnsi="Lato"/>
      <w:b/>
      <w:color w:val="262626" w:themeColor="text1" w:themeTint="D9"/>
      <w:sz w:val="28"/>
    </w:rPr>
  </w:style>
  <w:style w:type="paragraph" w:styleId="BalloonText">
    <w:name w:val="Balloon Text"/>
    <w:basedOn w:val="Normal"/>
    <w:link w:val="BalloonTextChar"/>
    <w:uiPriority w:val="99"/>
    <w:semiHidden/>
    <w:unhideWhenUsed/>
    <w:rsid w:val="00CB5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5C"/>
    <w:rPr>
      <w:rFonts w:ascii="Segoe UI" w:hAnsi="Segoe UI" w:cs="Segoe UI"/>
      <w:color w:val="262626" w:themeColor="text1" w:themeTint="D9"/>
      <w:sz w:val="18"/>
      <w:szCs w:val="18"/>
    </w:rPr>
  </w:style>
  <w:style w:type="paragraph" w:customStyle="1" w:styleId="Heading2acontentwithoutH2title">
    <w:name w:val="Heading 2a (content without H2 title)"/>
    <w:basedOn w:val="Heading2"/>
    <w:link w:val="Heading2acontentwithoutH2titleChar"/>
    <w:autoRedefine/>
    <w:qFormat/>
    <w:rsid w:val="00A67EB9"/>
    <w:pPr>
      <w:keepNext w:val="0"/>
    </w:pPr>
    <w:rPr>
      <w:b w:val="0"/>
      <w:color w:val="212048"/>
      <w:sz w:val="20"/>
    </w:rPr>
  </w:style>
  <w:style w:type="paragraph" w:customStyle="1" w:styleId="Heading3awhen2aisusedbeforeit">
    <w:name w:val="Heading 3a (when 2a is used before it)"/>
    <w:basedOn w:val="Heading3"/>
    <w:link w:val="Heading3awhen2aisusedbeforeitChar"/>
    <w:qFormat/>
    <w:rsid w:val="000E0E20"/>
    <w:pPr>
      <w:keepNext w:val="0"/>
    </w:pPr>
  </w:style>
  <w:style w:type="character" w:customStyle="1" w:styleId="Heading2acontentwithoutH2titleChar">
    <w:name w:val="Heading 2a (content without H2 title) Char"/>
    <w:basedOn w:val="Heading2Char"/>
    <w:link w:val="Heading2acontentwithoutH2title"/>
    <w:rsid w:val="00A67EB9"/>
    <w:rPr>
      <w:rFonts w:ascii="Arial" w:eastAsiaTheme="majorEastAsia" w:hAnsi="Arial" w:cstheme="majorBidi"/>
      <w:b w:val="0"/>
      <w:color w:val="212048"/>
      <w:sz w:val="20"/>
      <w:szCs w:val="26"/>
    </w:rPr>
  </w:style>
  <w:style w:type="character" w:customStyle="1" w:styleId="Heading3awhen2aisusedbeforeitChar">
    <w:name w:val="Heading 3a (when 2a is used before it) Char"/>
    <w:basedOn w:val="Heading3Char"/>
    <w:link w:val="Heading3awhen2aisusedbeforeit"/>
    <w:rsid w:val="000E0E20"/>
    <w:rPr>
      <w:rFonts w:ascii="Lato" w:eastAsiaTheme="majorEastAsia" w:hAnsi="Lato" w:cstheme="majorBidi"/>
      <w:color w:val="262626" w:themeColor="text1" w:themeTint="D9"/>
      <w:sz w:val="20"/>
      <w:szCs w:val="24"/>
    </w:rPr>
  </w:style>
  <w:style w:type="character" w:styleId="CommentReference">
    <w:name w:val="annotation reference"/>
    <w:basedOn w:val="DefaultParagraphFont"/>
    <w:uiPriority w:val="99"/>
    <w:semiHidden/>
    <w:unhideWhenUsed/>
    <w:rsid w:val="00333D50"/>
    <w:rPr>
      <w:sz w:val="16"/>
      <w:szCs w:val="16"/>
    </w:rPr>
  </w:style>
  <w:style w:type="paragraph" w:styleId="CommentText">
    <w:name w:val="annotation text"/>
    <w:basedOn w:val="Normal"/>
    <w:link w:val="CommentTextChar"/>
    <w:uiPriority w:val="99"/>
    <w:unhideWhenUsed/>
    <w:rsid w:val="00333D50"/>
    <w:pPr>
      <w:spacing w:line="240" w:lineRule="auto"/>
    </w:pPr>
  </w:style>
  <w:style w:type="character" w:customStyle="1" w:styleId="CommentTextChar">
    <w:name w:val="Comment Text Char"/>
    <w:basedOn w:val="DefaultParagraphFont"/>
    <w:link w:val="CommentText"/>
    <w:uiPriority w:val="99"/>
    <w:rsid w:val="00333D50"/>
    <w:rPr>
      <w:rFonts w:ascii="Lato" w:hAnsi="Lato"/>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333D50"/>
    <w:rPr>
      <w:b/>
      <w:bCs/>
    </w:rPr>
  </w:style>
  <w:style w:type="character" w:customStyle="1" w:styleId="CommentSubjectChar">
    <w:name w:val="Comment Subject Char"/>
    <w:basedOn w:val="CommentTextChar"/>
    <w:link w:val="CommentSubject"/>
    <w:uiPriority w:val="99"/>
    <w:semiHidden/>
    <w:rsid w:val="00333D50"/>
    <w:rPr>
      <w:rFonts w:ascii="Lato" w:hAnsi="Lato"/>
      <w:b/>
      <w:bCs/>
      <w:color w:val="262626" w:themeColor="text1" w:themeTint="D9"/>
      <w:sz w:val="20"/>
      <w:szCs w:val="20"/>
    </w:rPr>
  </w:style>
  <w:style w:type="character" w:customStyle="1" w:styleId="Highlight2">
    <w:name w:val="Highlight 2"/>
    <w:basedOn w:val="HighlightTextChar"/>
    <w:uiPriority w:val="1"/>
    <w:qFormat/>
    <w:rsid w:val="006D3139"/>
    <w:rPr>
      <w:rFonts w:ascii="Arial" w:hAnsi="Arial"/>
      <w:color w:val="FFFFFF" w:themeColor="background1"/>
      <w:sz w:val="20"/>
      <w:bdr w:val="none" w:sz="0" w:space="0" w:color="auto"/>
      <w:shd w:val="solid" w:color="5F5BA5" w:fill="5F5BA5"/>
    </w:rPr>
  </w:style>
  <w:style w:type="table" w:customStyle="1" w:styleId="a">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Revision">
    <w:name w:val="Revision"/>
    <w:hidden/>
    <w:uiPriority w:val="99"/>
    <w:semiHidden/>
    <w:rsid w:val="007578FD"/>
    <w:pPr>
      <w:spacing w:after="0" w:line="240" w:lineRule="auto"/>
    </w:pPr>
  </w:style>
  <w:style w:type="paragraph" w:customStyle="1" w:styleId="body10mm2">
    <w:name w:val="body 10mm 2"/>
    <w:basedOn w:val="Normal"/>
    <w:qFormat/>
    <w:rsid w:val="00724616"/>
    <w:pPr>
      <w:keepLines/>
      <w:numPr>
        <w:ilvl w:val="2"/>
        <w:numId w:val="5"/>
      </w:numPr>
      <w:pBdr>
        <w:top w:val="nil"/>
        <w:left w:val="nil"/>
        <w:bottom w:val="nil"/>
        <w:right w:val="nil"/>
        <w:between w:val="nil"/>
      </w:pBdr>
      <w:tabs>
        <w:tab w:val="left" w:pos="851"/>
      </w:tabs>
      <w:spacing w:before="240" w:after="80" w:line="360" w:lineRule="auto"/>
    </w:pPr>
    <w:rPr>
      <w:color w:val="000000" w:themeColor="text1"/>
    </w:rPr>
  </w:style>
  <w:style w:type="paragraph" w:customStyle="1" w:styleId="Bodycopy10pt">
    <w:name w:val="Body copy 10pt"/>
    <w:basedOn w:val="Normal"/>
    <w:qFormat/>
    <w:rsid w:val="00724616"/>
    <w:pPr>
      <w:spacing w:after="280" w:line="360" w:lineRule="auto"/>
    </w:pPr>
    <w:rPr>
      <w:color w:val="000000"/>
    </w:rPr>
  </w:style>
  <w:style w:type="paragraph" w:styleId="BodyTextIndent">
    <w:name w:val="Body Text Indent"/>
    <w:basedOn w:val="Normal"/>
    <w:link w:val="BodyTextIndentChar"/>
    <w:rsid w:val="00724616"/>
    <w:pPr>
      <w:spacing w:after="120" w:line="240" w:lineRule="auto"/>
      <w:ind w:left="283"/>
    </w:pPr>
    <w:rPr>
      <w:rFonts w:eastAsia="Times New Roman" w:cs="Times New Roman"/>
      <w:color w:val="auto"/>
      <w:sz w:val="22"/>
    </w:rPr>
  </w:style>
  <w:style w:type="character" w:customStyle="1" w:styleId="BodyTextIndentChar">
    <w:name w:val="Body Text Indent Char"/>
    <w:basedOn w:val="DefaultParagraphFont"/>
    <w:link w:val="BodyTextIndent"/>
    <w:rsid w:val="00724616"/>
    <w:rPr>
      <w:rFonts w:eastAsia="Times New Roman" w:cs="Times New Roman"/>
      <w:color w:val="auto"/>
      <w:sz w:val="22"/>
    </w:rPr>
  </w:style>
  <w:style w:type="paragraph" w:customStyle="1" w:styleId="Doctitleinheader">
    <w:name w:val="Doc title in header"/>
    <w:basedOn w:val="Normal"/>
    <w:qFormat/>
    <w:rsid w:val="00724616"/>
    <w:pPr>
      <w:pBdr>
        <w:top w:val="nil"/>
        <w:left w:val="nil"/>
        <w:bottom w:val="nil"/>
        <w:right w:val="nil"/>
        <w:between w:val="nil"/>
      </w:pBdr>
      <w:tabs>
        <w:tab w:val="center" w:pos="4513"/>
        <w:tab w:val="right" w:pos="9026"/>
      </w:tabs>
      <w:spacing w:after="0" w:line="240" w:lineRule="auto"/>
      <w:ind w:firstLine="360"/>
      <w:jc w:val="right"/>
    </w:pPr>
    <w:rPr>
      <w:color w:val="7F7F7F"/>
      <w:sz w:val="16"/>
      <w:szCs w:val="16"/>
    </w:rPr>
  </w:style>
  <w:style w:type="paragraph" w:customStyle="1" w:styleId="Maindoctitle">
    <w:name w:val="Main doc title"/>
    <w:basedOn w:val="Normal"/>
    <w:qFormat/>
    <w:rsid w:val="00724616"/>
    <w:pPr>
      <w:spacing w:after="0" w:line="360" w:lineRule="auto"/>
    </w:pPr>
    <w:rPr>
      <w:b/>
      <w:color w:val="000000"/>
      <w:sz w:val="52"/>
      <w:szCs w:val="52"/>
    </w:rPr>
  </w:style>
  <w:style w:type="paragraph" w:customStyle="1" w:styleId="H1">
    <w:name w:val="H1"/>
    <w:basedOn w:val="Normal"/>
    <w:qFormat/>
    <w:rsid w:val="00724616"/>
    <w:pPr>
      <w:spacing w:before="520" w:after="280" w:line="360" w:lineRule="auto"/>
    </w:pPr>
    <w:rPr>
      <w:b/>
      <w:color w:val="000000"/>
      <w:sz w:val="28"/>
      <w:szCs w:val="28"/>
    </w:rPr>
  </w:style>
  <w:style w:type="paragraph" w:customStyle="1" w:styleId="H116pt">
    <w:name w:val="H1 16pt"/>
    <w:basedOn w:val="Heading1"/>
    <w:qFormat/>
    <w:rsid w:val="00123D8A"/>
    <w:pPr>
      <w:numPr>
        <w:numId w:val="5"/>
      </w:numPr>
      <w:spacing w:before="520" w:after="280" w:line="360" w:lineRule="auto"/>
      <w:ind w:left="578" w:hanging="578"/>
      <w:jc w:val="both"/>
    </w:pPr>
    <w:rPr>
      <w:color w:val="000000" w:themeColor="text1"/>
      <w:sz w:val="32"/>
    </w:rPr>
  </w:style>
  <w:style w:type="paragraph" w:customStyle="1" w:styleId="Bulletpoint">
    <w:name w:val="Bullet point"/>
    <w:basedOn w:val="Normal"/>
    <w:qFormat/>
    <w:rsid w:val="00724616"/>
    <w:pPr>
      <w:numPr>
        <w:numId w:val="6"/>
      </w:numPr>
      <w:pBdr>
        <w:top w:val="nil"/>
        <w:left w:val="nil"/>
        <w:bottom w:val="nil"/>
        <w:right w:val="nil"/>
        <w:between w:val="nil"/>
      </w:pBdr>
      <w:spacing w:afterLines="40" w:after="96" w:line="360" w:lineRule="auto"/>
    </w:pPr>
    <w:rPr>
      <w:color w:val="000000" w:themeColor="text1"/>
    </w:rPr>
  </w:style>
  <w:style w:type="paragraph" w:customStyle="1" w:styleId="Dislaimer">
    <w:name w:val="Dislaimer"/>
    <w:basedOn w:val="Normal"/>
    <w:qFormat/>
    <w:rsid w:val="00213B72"/>
    <w:pPr>
      <w:spacing w:after="0" w:line="240" w:lineRule="auto"/>
    </w:pPr>
    <w:rPr>
      <w:i/>
      <w:iCs/>
      <w:color w:val="000000"/>
      <w:sz w:val="16"/>
      <w:szCs w:val="16"/>
    </w:rPr>
  </w:style>
  <w:style w:type="character" w:customStyle="1" w:styleId="apple-converted-space">
    <w:name w:val="apple-converted-space"/>
    <w:basedOn w:val="DefaultParagraphFont"/>
    <w:rsid w:val="00213B72"/>
  </w:style>
  <w:style w:type="character" w:styleId="PageNumber">
    <w:name w:val="page number"/>
    <w:basedOn w:val="DefaultParagraphFont"/>
    <w:uiPriority w:val="99"/>
    <w:semiHidden/>
    <w:unhideWhenUsed/>
    <w:rsid w:val="00213B72"/>
  </w:style>
  <w:style w:type="paragraph" w:customStyle="1" w:styleId="Body10withnumber">
    <w:name w:val="Body 10 with number"/>
    <w:basedOn w:val="Normal"/>
    <w:qFormat/>
    <w:rsid w:val="0059783B"/>
    <w:pPr>
      <w:keepLines/>
      <w:numPr>
        <w:ilvl w:val="2"/>
        <w:numId w:val="1"/>
      </w:numPr>
      <w:pBdr>
        <w:top w:val="nil"/>
        <w:left w:val="nil"/>
        <w:bottom w:val="nil"/>
        <w:right w:val="nil"/>
        <w:between w:val="nil"/>
      </w:pBdr>
      <w:tabs>
        <w:tab w:val="left" w:pos="851"/>
      </w:tabs>
      <w:spacing w:before="240" w:after="80" w:line="360" w:lineRule="auto"/>
    </w:pPr>
    <w:rPr>
      <w:color w:val="262626"/>
    </w:rPr>
  </w:style>
  <w:style w:type="paragraph" w:customStyle="1" w:styleId="Normal1">
    <w:name w:val="Normal1"/>
    <w:basedOn w:val="Normal"/>
    <w:qFormat/>
    <w:rsid w:val="0059783B"/>
    <w:pPr>
      <w:keepLines/>
      <w:pBdr>
        <w:top w:val="nil"/>
        <w:left w:val="nil"/>
        <w:bottom w:val="nil"/>
        <w:right w:val="nil"/>
        <w:between w:val="nil"/>
      </w:pBdr>
      <w:tabs>
        <w:tab w:val="left" w:pos="851"/>
      </w:tabs>
      <w:spacing w:before="240" w:after="80" w:line="360" w:lineRule="auto"/>
      <w:ind w:left="578" w:hanging="578"/>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xzmldz3PLMa1erlJG7hphH/GGg==">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E6EC17-2B4D-BC44-B8A6-647BD067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Health and Wellbeing Policy</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Wellbeing Policy</dc:title>
  <dc:creator>WorkNest</dc:creator>
  <cp:lastModifiedBy>Meena Sarvanan</cp:lastModifiedBy>
  <cp:revision>2</cp:revision>
  <dcterms:created xsi:type="dcterms:W3CDTF">2023-01-30T12:42:00Z</dcterms:created>
  <dcterms:modified xsi:type="dcterms:W3CDTF">2023-01-30T12:42:00Z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0x0101009AA33D0A7AFD9544BCB9377E9AB0D7E3</vt:lpwstr>
  </property>
  <property fmtid="{D5CDD505-2E9C-101B-9397-08002B2CF9AE}" pid="3" name="MSIP_Label_6396f257-45af-4e4a-93d0-2ae2cd79e1d3_Enabled">
    <vt:lpwstr>True</vt:lpwstr>
  </property>
  <property fmtid="{D5CDD505-2E9C-101B-9397-08002B2CF9AE}" pid="4" name="MSIP_Label_6396f257-45af-4e4a-93d0-2ae2cd79e1d3_SiteId">
    <vt:lpwstr>62e096d2-7da3-4e7e-9707-0f0b7f1e5a13</vt:lpwstr>
  </property>
  <property fmtid="{D5CDD505-2E9C-101B-9397-08002B2CF9AE}" pid="5" name="MSIP_Label_6396f257-45af-4e4a-93d0-2ae2cd79e1d3_Owner">
    <vt:lpwstr>kf@hrsolutions-uk.com</vt:lpwstr>
  </property>
  <property fmtid="{D5CDD505-2E9C-101B-9397-08002B2CF9AE}" pid="6" name="MSIP_Label_6396f257-45af-4e4a-93d0-2ae2cd79e1d3_SetDate">
    <vt:lpwstr>2021-07-16T13:14:22.2534431Z</vt:lpwstr>
  </property>
  <property fmtid="{D5CDD505-2E9C-101B-9397-08002B2CF9AE}" pid="7" name="MSIP_Label_6396f257-45af-4e4a-93d0-2ae2cd79e1d3_Name">
    <vt:lpwstr>External</vt:lpwstr>
  </property>
  <property fmtid="{D5CDD505-2E9C-101B-9397-08002B2CF9AE}" pid="8" name="MSIP_Label_6396f257-45af-4e4a-93d0-2ae2cd79e1d3_Application">
    <vt:lpwstr>Microsoft Azure Information Protection</vt:lpwstr>
  </property>
  <property fmtid="{D5CDD505-2E9C-101B-9397-08002B2CF9AE}" pid="9" name="MSIP_Label_6396f257-45af-4e4a-93d0-2ae2cd79e1d3_ActionId">
    <vt:lpwstr>a76a831f-0584-4f04-a8c8-b6e5451388b5</vt:lpwstr>
  </property>
  <property fmtid="{D5CDD505-2E9C-101B-9397-08002B2CF9AE}" pid="10" name="MSIP_Label_6396f257-45af-4e4a-93d0-2ae2cd79e1d3_Extended_MSFT_Method">
    <vt:lpwstr>Automatic</vt:lpwstr>
  </property>
  <property fmtid="{D5CDD505-2E9C-101B-9397-08002B2CF9AE}" pid="11" name="MSIP_Label_0dbe1af3-6323-4f56-9271-8eead9599d8b_Enabled">
    <vt:lpwstr>true</vt:lpwstr>
  </property>
  <property fmtid="{D5CDD505-2E9C-101B-9397-08002B2CF9AE}" pid="12" name="MSIP_Label_0dbe1af3-6323-4f56-9271-8eead9599d8b_SetDate">
    <vt:lpwstr>2023-01-30T12:42:28Z</vt:lpwstr>
  </property>
  <property fmtid="{D5CDD505-2E9C-101B-9397-08002B2CF9AE}" pid="13" name="MSIP_Label_0dbe1af3-6323-4f56-9271-8eead9599d8b_Method">
    <vt:lpwstr>Privileged</vt:lpwstr>
  </property>
  <property fmtid="{D5CDD505-2E9C-101B-9397-08002B2CF9AE}" pid="14" name="MSIP_Label_0dbe1af3-6323-4f56-9271-8eead9599d8b_Name">
    <vt:lpwstr>Business Use Only</vt:lpwstr>
  </property>
  <property fmtid="{D5CDD505-2E9C-101B-9397-08002B2CF9AE}" pid="15" name="MSIP_Label_0dbe1af3-6323-4f56-9271-8eead9599d8b_SiteId">
    <vt:lpwstr>02af5f5e-dd71-4056-8090-3e7b436a65db</vt:lpwstr>
  </property>
  <property fmtid="{D5CDD505-2E9C-101B-9397-08002B2CF9AE}" pid="16" name="MSIP_Label_0dbe1af3-6323-4f56-9271-8eead9599d8b_ActionId">
    <vt:lpwstr>8d29d406-e47d-4233-99d0-2971e74f8e58</vt:lpwstr>
  </property>
  <property fmtid="{D5CDD505-2E9C-101B-9397-08002B2CF9AE}" pid="17" name="MSIP_Label_0dbe1af3-6323-4f56-9271-8eead9599d8b_ContentBits">
    <vt:lpwstr>0</vt:lpwstr>
  </property>
</Properties>
</file>